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67BA" w:rsidRDefault="00CD67BA" w:rsidP="002C7249">
      <w:pPr>
        <w:jc w:val="center"/>
      </w:pPr>
    </w:p>
    <w:p w:rsidR="002C7249" w:rsidRDefault="002C7249" w:rsidP="002C7249">
      <w:pPr>
        <w:jc w:val="center"/>
      </w:pPr>
    </w:p>
    <w:p w:rsidR="002C7249" w:rsidRDefault="002C7249" w:rsidP="002C7249">
      <w:pPr>
        <w:jc w:val="center"/>
      </w:pPr>
    </w:p>
    <w:p w:rsidR="002C7249" w:rsidRDefault="002C7249" w:rsidP="002C7249">
      <w:pPr>
        <w:jc w:val="center"/>
      </w:pPr>
    </w:p>
    <w:p w:rsidR="002C7249" w:rsidRDefault="002C7249" w:rsidP="002C7249">
      <w:pPr>
        <w:jc w:val="center"/>
      </w:pPr>
    </w:p>
    <w:p w:rsidR="002C7249" w:rsidRDefault="002C7249" w:rsidP="002C7249">
      <w:pPr>
        <w:jc w:val="center"/>
      </w:pPr>
    </w:p>
    <w:p w:rsidR="002C7249" w:rsidRDefault="002C7249" w:rsidP="002C7249">
      <w:pPr>
        <w:jc w:val="center"/>
      </w:pPr>
    </w:p>
    <w:p w:rsidR="002C7249" w:rsidRDefault="002C7249" w:rsidP="002C7249">
      <w:pPr>
        <w:jc w:val="center"/>
      </w:pPr>
    </w:p>
    <w:p w:rsidR="002C7249" w:rsidRDefault="002C7249" w:rsidP="002C7249">
      <w:pPr>
        <w:jc w:val="center"/>
      </w:pPr>
    </w:p>
    <w:p w:rsidR="002C7249" w:rsidRDefault="002C7249" w:rsidP="002C7249">
      <w:pPr>
        <w:jc w:val="center"/>
      </w:pPr>
    </w:p>
    <w:p w:rsidR="002C7249" w:rsidRDefault="002C7249" w:rsidP="002C7249">
      <w:pPr>
        <w:jc w:val="center"/>
      </w:pPr>
    </w:p>
    <w:p w:rsidR="002C7249" w:rsidRDefault="002C7249" w:rsidP="002C7249">
      <w:pPr>
        <w:jc w:val="center"/>
      </w:pPr>
    </w:p>
    <w:p w:rsidR="002C7249" w:rsidRDefault="002C7249" w:rsidP="002C7249">
      <w:pPr>
        <w:jc w:val="center"/>
      </w:pPr>
      <w:r>
        <w:rPr>
          <w:sz w:val="40"/>
          <w:szCs w:val="40"/>
        </w:rPr>
        <w:t>Gravimetric Analysis of a Chloride Salt</w:t>
      </w:r>
    </w:p>
    <w:p w:rsidR="002C7249" w:rsidRDefault="002C7249" w:rsidP="002C7249">
      <w:pPr>
        <w:jc w:val="center"/>
      </w:pPr>
    </w:p>
    <w:p w:rsidR="002C7249" w:rsidRDefault="002C7249" w:rsidP="002C7249">
      <w:pPr>
        <w:jc w:val="center"/>
      </w:pPr>
    </w:p>
    <w:p w:rsidR="002C7249" w:rsidRDefault="002C7249" w:rsidP="002C7249">
      <w:pPr>
        <w:jc w:val="center"/>
      </w:pPr>
    </w:p>
    <w:p w:rsidR="002C7249" w:rsidRDefault="002C7249" w:rsidP="002C7249">
      <w:pPr>
        <w:jc w:val="center"/>
      </w:pPr>
    </w:p>
    <w:p w:rsidR="002C7249" w:rsidRDefault="002C7249" w:rsidP="002C7249">
      <w:pPr>
        <w:jc w:val="center"/>
      </w:pPr>
    </w:p>
    <w:p w:rsidR="002C7249" w:rsidRDefault="002C7249" w:rsidP="002C7249">
      <w:pPr>
        <w:jc w:val="center"/>
      </w:pPr>
    </w:p>
    <w:p w:rsidR="002C7249" w:rsidRDefault="002C7249" w:rsidP="002C7249">
      <w:pPr>
        <w:jc w:val="center"/>
      </w:pPr>
    </w:p>
    <w:p w:rsidR="002C7249" w:rsidRDefault="002C7249" w:rsidP="002C7249">
      <w:pPr>
        <w:jc w:val="center"/>
      </w:pPr>
    </w:p>
    <w:p w:rsidR="002C7249" w:rsidRDefault="002C7249" w:rsidP="002C7249">
      <w:pPr>
        <w:jc w:val="center"/>
      </w:pPr>
    </w:p>
    <w:p w:rsidR="002C7249" w:rsidRDefault="002C7249" w:rsidP="002C7249">
      <w:pPr>
        <w:jc w:val="center"/>
      </w:pPr>
    </w:p>
    <w:p w:rsidR="002C7249" w:rsidRDefault="002C7249" w:rsidP="002C7249">
      <w:pPr>
        <w:jc w:val="center"/>
      </w:pPr>
    </w:p>
    <w:p w:rsidR="002C7249" w:rsidRDefault="002C7249" w:rsidP="002C7249">
      <w:pPr>
        <w:jc w:val="center"/>
      </w:pPr>
    </w:p>
    <w:p w:rsidR="002C7249" w:rsidRDefault="002C7249" w:rsidP="002C7249">
      <w:pPr>
        <w:jc w:val="center"/>
      </w:pPr>
    </w:p>
    <w:p w:rsidR="002C7249" w:rsidRDefault="002C7249" w:rsidP="002C7249">
      <w:pPr>
        <w:jc w:val="center"/>
      </w:pPr>
    </w:p>
    <w:p w:rsidR="002C7249" w:rsidRDefault="002C7249" w:rsidP="002C7249">
      <w:pPr>
        <w:jc w:val="center"/>
      </w:pPr>
    </w:p>
    <w:p w:rsidR="002C7249" w:rsidRDefault="002C7249" w:rsidP="002C7249">
      <w:pPr>
        <w:jc w:val="center"/>
      </w:pPr>
    </w:p>
    <w:p w:rsidR="002C7249" w:rsidRDefault="002C7249" w:rsidP="002C7249">
      <w:pPr>
        <w:jc w:val="center"/>
      </w:pPr>
    </w:p>
    <w:p w:rsidR="002C7249" w:rsidRPr="002C7249" w:rsidRDefault="002C7249" w:rsidP="002C7249">
      <w:pPr>
        <w:jc w:val="center"/>
        <w:rPr>
          <w:sz w:val="28"/>
          <w:szCs w:val="28"/>
        </w:rPr>
      </w:pPr>
    </w:p>
    <w:p w:rsidR="002C7249" w:rsidRDefault="002C7249" w:rsidP="002C7249">
      <w:pPr>
        <w:jc w:val="center"/>
        <w:rPr>
          <w:sz w:val="28"/>
          <w:szCs w:val="28"/>
        </w:rPr>
      </w:pPr>
      <w:r w:rsidRPr="002C7249">
        <w:rPr>
          <w:sz w:val="28"/>
          <w:szCs w:val="28"/>
        </w:rPr>
        <w:t xml:space="preserve">Lab partner: </w:t>
      </w:r>
    </w:p>
    <w:p w:rsidR="002C7249" w:rsidRDefault="002C7249" w:rsidP="002C7249">
      <w:pPr>
        <w:jc w:val="center"/>
        <w:rPr>
          <w:sz w:val="28"/>
          <w:szCs w:val="28"/>
        </w:rPr>
      </w:pPr>
    </w:p>
    <w:p w:rsidR="002C7249" w:rsidRDefault="00515FA5" w:rsidP="002C7249">
      <w:pPr>
        <w:jc w:val="center"/>
        <w:rPr>
          <w:sz w:val="28"/>
          <w:szCs w:val="28"/>
        </w:rPr>
      </w:pPr>
      <w:r>
        <w:rPr>
          <w:sz w:val="28"/>
          <w:szCs w:val="28"/>
        </w:rPr>
        <w:t>11/09/10</w:t>
      </w:r>
    </w:p>
    <w:p w:rsidR="002C7249" w:rsidRDefault="002C7249" w:rsidP="002C7249">
      <w:pPr>
        <w:jc w:val="center"/>
        <w:rPr>
          <w:sz w:val="28"/>
          <w:szCs w:val="28"/>
        </w:rPr>
      </w:pPr>
    </w:p>
    <w:p w:rsidR="002C7249" w:rsidRDefault="002C7249" w:rsidP="002C7249">
      <w:pPr>
        <w:jc w:val="center"/>
        <w:rPr>
          <w:sz w:val="28"/>
          <w:szCs w:val="28"/>
        </w:rPr>
      </w:pPr>
    </w:p>
    <w:p w:rsidR="002C7249" w:rsidRDefault="002C7249" w:rsidP="002C7249">
      <w:pPr>
        <w:jc w:val="center"/>
        <w:rPr>
          <w:sz w:val="28"/>
          <w:szCs w:val="28"/>
        </w:rPr>
      </w:pPr>
    </w:p>
    <w:p w:rsidR="002C7249" w:rsidRDefault="002C7249" w:rsidP="002C7249">
      <w:pPr>
        <w:jc w:val="center"/>
        <w:rPr>
          <w:sz w:val="28"/>
          <w:szCs w:val="28"/>
        </w:rPr>
      </w:pPr>
    </w:p>
    <w:p w:rsidR="002C7249" w:rsidRDefault="002C7249" w:rsidP="002C7249">
      <w:pPr>
        <w:jc w:val="center"/>
        <w:rPr>
          <w:sz w:val="28"/>
          <w:szCs w:val="28"/>
        </w:rPr>
      </w:pPr>
    </w:p>
    <w:p w:rsidR="002C7249" w:rsidRDefault="002C7249" w:rsidP="002C7249">
      <w:pPr>
        <w:jc w:val="center"/>
        <w:rPr>
          <w:sz w:val="28"/>
          <w:szCs w:val="28"/>
        </w:rPr>
      </w:pPr>
    </w:p>
    <w:p w:rsidR="002C7249" w:rsidRDefault="002C7249" w:rsidP="002C7249">
      <w:pPr>
        <w:jc w:val="center"/>
        <w:rPr>
          <w:sz w:val="28"/>
          <w:szCs w:val="28"/>
        </w:rPr>
      </w:pPr>
    </w:p>
    <w:p w:rsidR="002C7249" w:rsidRDefault="002C7249" w:rsidP="002C7249"/>
    <w:p w:rsidR="00CB14CF" w:rsidRDefault="00CB14CF" w:rsidP="002C7249">
      <w:pPr>
        <w:rPr>
          <w:u w:val="single"/>
        </w:rPr>
      </w:pPr>
    </w:p>
    <w:p w:rsidR="00CB14CF" w:rsidRDefault="00CB14CF" w:rsidP="002C7249">
      <w:pPr>
        <w:rPr>
          <w:u w:val="single"/>
        </w:rPr>
      </w:pPr>
    </w:p>
    <w:p w:rsidR="00CF27C8" w:rsidRDefault="003E1329" w:rsidP="002C7249">
      <w:pPr>
        <w:rPr>
          <w:u w:val="single"/>
        </w:rPr>
      </w:pPr>
      <w:bookmarkStart w:id="0" w:name="_GoBack"/>
      <w:bookmarkEnd w:id="0"/>
      <w:r>
        <w:rPr>
          <w:u w:val="single"/>
        </w:rPr>
        <w:lastRenderedPageBreak/>
        <w:t>Purpose:</w:t>
      </w:r>
    </w:p>
    <w:p w:rsidR="002C7249" w:rsidRDefault="003E1329" w:rsidP="00CF27C8">
      <w:pPr>
        <w:ind w:firstLine="720"/>
      </w:pPr>
      <w:proofErr w:type="gramStart"/>
      <w:r>
        <w:t>To understand gravimetric techniques by determining the amount of chloride in an unknown soluble salt.</w:t>
      </w:r>
      <w:proofErr w:type="gramEnd"/>
    </w:p>
    <w:p w:rsidR="000C2907" w:rsidRDefault="000C2907" w:rsidP="002C7249"/>
    <w:p w:rsidR="003E1329" w:rsidRDefault="003E1329" w:rsidP="002C7249">
      <w:pPr>
        <w:rPr>
          <w:u w:val="single"/>
        </w:rPr>
      </w:pPr>
      <w:r>
        <w:rPr>
          <w:u w:val="single"/>
        </w:rPr>
        <w:t>Theory</w:t>
      </w:r>
      <w:r w:rsidR="00CF27C8">
        <w:rPr>
          <w:u w:val="single"/>
        </w:rPr>
        <w:t>:</w:t>
      </w:r>
    </w:p>
    <w:p w:rsidR="003E1329" w:rsidRDefault="003E1329" w:rsidP="00EF0A6F">
      <w:pPr>
        <w:ind w:firstLine="720"/>
      </w:pPr>
      <w:r>
        <w:t>A common way of precipitating a chloride ion is by adding a silver ion, to create silver chloride.</w:t>
      </w:r>
    </w:p>
    <w:p w:rsidR="00EF0A6F" w:rsidRDefault="003E1329" w:rsidP="00EF0A6F">
      <w:pPr>
        <w:jc w:val="center"/>
        <w:rPr>
          <w:vertAlign w:val="subscript"/>
        </w:rPr>
      </w:pPr>
      <w:r>
        <w:t>Ag</w:t>
      </w:r>
      <w:proofErr w:type="gramStart"/>
      <w:r w:rsidRPr="000C3CC3">
        <w:rPr>
          <w:vertAlign w:val="superscript"/>
        </w:rPr>
        <w:t>+</w:t>
      </w:r>
      <w:r w:rsidRPr="003E1329">
        <w:rPr>
          <w:vertAlign w:val="subscript"/>
        </w:rPr>
        <w:t>(</w:t>
      </w:r>
      <w:proofErr w:type="gramEnd"/>
      <w:r w:rsidRPr="003E1329">
        <w:rPr>
          <w:vertAlign w:val="subscript"/>
        </w:rPr>
        <w:t>aq)</w:t>
      </w:r>
      <w:r>
        <w:t xml:space="preserve"> + Cl</w:t>
      </w:r>
      <w:r w:rsidRPr="000C3CC3">
        <w:rPr>
          <w:vertAlign w:val="superscript"/>
        </w:rPr>
        <w:t>-</w:t>
      </w:r>
      <w:r w:rsidRPr="003E1329">
        <w:rPr>
          <w:vertAlign w:val="subscript"/>
        </w:rPr>
        <w:t>(aq)</w:t>
      </w:r>
      <w:r>
        <w:t xml:space="preserve"> → AgCl</w:t>
      </w:r>
      <w:r w:rsidRPr="003E1329">
        <w:rPr>
          <w:vertAlign w:val="subscript"/>
        </w:rPr>
        <w:t>(s)</w:t>
      </w:r>
    </w:p>
    <w:p w:rsidR="00EF0A6F" w:rsidRPr="00EF0A6F" w:rsidRDefault="00EF0A6F" w:rsidP="00EF0A6F">
      <w:r>
        <w:t>Solid silver chloride (</w:t>
      </w:r>
      <w:proofErr w:type="spellStart"/>
      <w:r>
        <w:t>AgCl</w:t>
      </w:r>
      <w:proofErr w:type="spellEnd"/>
      <w:r>
        <w:rPr>
          <w:vertAlign w:val="subscript"/>
        </w:rPr>
        <w:t>(s)</w:t>
      </w:r>
      <w:r>
        <w:t>) is very insoluble; however, its low solubility can be expressed by:</w:t>
      </w:r>
    </w:p>
    <w:p w:rsidR="000C3CC3" w:rsidRDefault="000C3CC3" w:rsidP="000C3CC3">
      <w:pPr>
        <w:jc w:val="center"/>
      </w:pPr>
      <w:proofErr w:type="spellStart"/>
      <w:r>
        <w:t>AgCl</w:t>
      </w:r>
      <w:proofErr w:type="spellEnd"/>
      <w:r>
        <w:rPr>
          <w:vertAlign w:val="subscript"/>
        </w:rPr>
        <w:t>(s)</w:t>
      </w:r>
      <w:r>
        <w:t xml:space="preserve"> → Ag</w:t>
      </w:r>
      <w:proofErr w:type="gramStart"/>
      <w:r>
        <w:rPr>
          <w:vertAlign w:val="superscript"/>
        </w:rPr>
        <w:t>+</w:t>
      </w:r>
      <w:r>
        <w:rPr>
          <w:vertAlign w:val="subscript"/>
        </w:rPr>
        <w:t>(</w:t>
      </w:r>
      <w:proofErr w:type="spellStart"/>
      <w:proofErr w:type="gramEnd"/>
      <w:r>
        <w:rPr>
          <w:vertAlign w:val="subscript"/>
        </w:rPr>
        <w:t>aq</w:t>
      </w:r>
      <w:proofErr w:type="spellEnd"/>
      <w:r>
        <w:rPr>
          <w:vertAlign w:val="subscript"/>
        </w:rPr>
        <w:t>)</w:t>
      </w:r>
      <w:r>
        <w:t xml:space="preserve"> + Cl</w:t>
      </w:r>
      <w:r>
        <w:rPr>
          <w:vertAlign w:val="superscript"/>
        </w:rPr>
        <w:t>-</w:t>
      </w:r>
      <w:r>
        <w:rPr>
          <w:vertAlign w:val="subscript"/>
        </w:rPr>
        <w:t>(aq)</w:t>
      </w:r>
      <w:r>
        <w:tab/>
      </w:r>
      <w:r>
        <w:tab/>
      </w:r>
      <w:r>
        <w:tab/>
      </w:r>
      <w:r>
        <w:tab/>
        <w:t>K</w:t>
      </w:r>
      <w:r>
        <w:rPr>
          <w:vertAlign w:val="subscript"/>
        </w:rPr>
        <w:t>sp</w:t>
      </w:r>
      <w:r>
        <w:t xml:space="preserve"> = 1.6x10</w:t>
      </w:r>
      <w:r>
        <w:rPr>
          <w:vertAlign w:val="superscript"/>
        </w:rPr>
        <w:t>-10</w:t>
      </w:r>
    </w:p>
    <w:p w:rsidR="00CF27C8" w:rsidRDefault="000C3CC3" w:rsidP="00BA2509">
      <w:r>
        <w:tab/>
      </w:r>
    </w:p>
    <w:p w:rsidR="00BA2509" w:rsidRDefault="00B26ECC" w:rsidP="00CF27C8">
      <w:pPr>
        <w:ind w:firstLine="720"/>
      </w:pPr>
      <w:r>
        <w:t>This</w:t>
      </w:r>
      <w:r w:rsidR="000C3CC3">
        <w:t xml:space="preserve"> precipitation</w:t>
      </w:r>
      <w:r>
        <w:t xml:space="preserve"> </w:t>
      </w:r>
      <w:r w:rsidR="00BA2509">
        <w:t xml:space="preserve">reaction of silver chloride happens </w:t>
      </w:r>
      <w:r w:rsidR="00EB703A">
        <w:t>rapidly</w:t>
      </w:r>
      <w:r>
        <w:t xml:space="preserve">, which </w:t>
      </w:r>
      <w:r w:rsidR="00D302BF">
        <w:t>may cause</w:t>
      </w:r>
      <w:r w:rsidR="000C3CC3">
        <w:t xml:space="preserve"> other io</w:t>
      </w:r>
      <w:r w:rsidR="00D302BF">
        <w:t>ns or precipitates to be present during precipitation</w:t>
      </w:r>
      <w:r w:rsidR="000C3CC3">
        <w:t xml:space="preserve">. For example, </w:t>
      </w:r>
      <w:r w:rsidR="008C1059">
        <w:t xml:space="preserve">a weak acid such as </w:t>
      </w:r>
      <w:r w:rsidR="000C27C3">
        <w:t>carbonate</w:t>
      </w:r>
      <w:r w:rsidR="0074521A">
        <w:t xml:space="preserve"> (also known as carbonic acid)</w:t>
      </w:r>
      <w:r w:rsidR="000C27C3">
        <w:t xml:space="preserve"> c</w:t>
      </w:r>
      <w:r w:rsidR="00EB703A">
        <w:t>ould form a precipitate with excess</w:t>
      </w:r>
      <w:r w:rsidR="000C27C3">
        <w:t xml:space="preserve"> silver</w:t>
      </w:r>
      <w:r w:rsidR="00EB703A">
        <w:t xml:space="preserve"> ions, causing the precipitate to have a slightly higher mass, thus skewing </w:t>
      </w:r>
      <w:r w:rsidR="0074521A">
        <w:t>the results of further calculations</w:t>
      </w:r>
      <w:r w:rsidR="00BE758F">
        <w:t>. To avoid any excess ions interfering with this process is to allow precipitation to carry out as slowly as possible in the presence of an acid solution.</w:t>
      </w:r>
      <w:r w:rsidR="00BA2509">
        <w:t xml:space="preserve"> </w:t>
      </w:r>
      <w:r>
        <w:t xml:space="preserve">The acid </w:t>
      </w:r>
      <w:r w:rsidR="00052595">
        <w:t>intermediate</w:t>
      </w:r>
      <w:r>
        <w:t xml:space="preserve"> helps prevent co-precipitation</w:t>
      </w:r>
      <w:r w:rsidR="000C27C3">
        <w:t>.</w:t>
      </w:r>
    </w:p>
    <w:p w:rsidR="00CF27C8" w:rsidRDefault="00CF27C8" w:rsidP="000C27C3">
      <w:pPr>
        <w:ind w:firstLine="720"/>
      </w:pPr>
    </w:p>
    <w:p w:rsidR="000C27C3" w:rsidRDefault="000C27C3" w:rsidP="000C27C3">
      <w:pPr>
        <w:ind w:firstLine="720"/>
      </w:pPr>
      <w:r>
        <w:t>Such quick precipitation also causes</w:t>
      </w:r>
      <w:r w:rsidR="00B26ECC">
        <w:t xml:space="preserve"> silver chloride to fo</w:t>
      </w:r>
      <w:r w:rsidR="005E7BC5">
        <w:t>rm into very small particles, called</w:t>
      </w:r>
      <w:r w:rsidR="00B26ECC">
        <w:t xml:space="preserve"> a colloid. To make it into a more definite form, the precipitate has to be heated and stirred gently </w:t>
      </w:r>
      <w:r w:rsidR="005E7BC5">
        <w:t>in the presence of nitric acid.</w:t>
      </w:r>
    </w:p>
    <w:p w:rsidR="000C27C3" w:rsidRPr="000C27C3" w:rsidRDefault="000C27C3" w:rsidP="000C27C3">
      <w:pPr>
        <w:jc w:val="center"/>
      </w:pPr>
      <w:r>
        <w:t>Ag</w:t>
      </w:r>
      <w:proofErr w:type="gramStart"/>
      <w:r>
        <w:rPr>
          <w:vertAlign w:val="superscript"/>
        </w:rPr>
        <w:t>+</w:t>
      </w:r>
      <w:r>
        <w:rPr>
          <w:vertAlign w:val="subscript"/>
        </w:rPr>
        <w:t>(</w:t>
      </w:r>
      <w:proofErr w:type="gramEnd"/>
      <w:r>
        <w:rPr>
          <w:vertAlign w:val="subscript"/>
        </w:rPr>
        <w:t>aq)</w:t>
      </w:r>
      <w:r>
        <w:t xml:space="preserve"> + Cl</w:t>
      </w:r>
      <w:r>
        <w:rPr>
          <w:vertAlign w:val="superscript"/>
        </w:rPr>
        <w:t>-</w:t>
      </w:r>
      <w:r>
        <w:rPr>
          <w:vertAlign w:val="subscript"/>
        </w:rPr>
        <w:t>(aq)</w:t>
      </w:r>
      <w:r>
        <w:t xml:space="preserve"> + heat → AgCl</w:t>
      </w:r>
      <w:r>
        <w:rPr>
          <w:vertAlign w:val="subscript"/>
        </w:rPr>
        <w:t>(s)</w:t>
      </w:r>
    </w:p>
    <w:p w:rsidR="00CF27C8" w:rsidRDefault="00CF27C8" w:rsidP="000C27C3"/>
    <w:p w:rsidR="00B26ECC" w:rsidRDefault="00B26ECC" w:rsidP="00CF27C8">
      <w:pPr>
        <w:ind w:firstLine="720"/>
      </w:pPr>
      <w:r>
        <w:t xml:space="preserve">The nitric acid prevents the precipitate from </w:t>
      </w:r>
      <w:r w:rsidR="005E7BC5">
        <w:t>reverting</w:t>
      </w:r>
      <w:r>
        <w:t xml:space="preserve"> back </w:t>
      </w:r>
      <w:r w:rsidR="005E7BC5">
        <w:t>to a</w:t>
      </w:r>
      <w:r>
        <w:t xml:space="preserve"> colloid state</w:t>
      </w:r>
      <w:r w:rsidR="005E7BC5">
        <w:t>. If the sample was to re-colloid</w:t>
      </w:r>
      <w:r>
        <w:t>, it would easily wash right through the filter, causing the analytical results to be low.</w:t>
      </w:r>
    </w:p>
    <w:p w:rsidR="00CF27C8" w:rsidRDefault="005A1382" w:rsidP="005A1382">
      <w:r>
        <w:tab/>
      </w:r>
    </w:p>
    <w:p w:rsidR="00796C71" w:rsidRPr="00073249" w:rsidRDefault="005A1382" w:rsidP="00CF27C8">
      <w:pPr>
        <w:ind w:firstLine="720"/>
        <w:rPr>
          <w:highlight w:val="yellow"/>
        </w:rPr>
      </w:pPr>
      <w:r w:rsidRPr="00073249">
        <w:rPr>
          <w:highlight w:val="yellow"/>
        </w:rPr>
        <w:t>Once the precipitate is dried, the silver and chlorine can be separated by simpl</w:t>
      </w:r>
      <w:r w:rsidR="00796C71" w:rsidRPr="00073249">
        <w:rPr>
          <w:highlight w:val="yellow"/>
        </w:rPr>
        <w:t>y being in the presence of light, illustrated in the below equation:</w:t>
      </w:r>
    </w:p>
    <w:p w:rsidR="00796C71" w:rsidRPr="00073249" w:rsidRDefault="00796C71" w:rsidP="00796C71">
      <w:pPr>
        <w:jc w:val="center"/>
        <w:rPr>
          <w:rFonts w:eastAsiaTheme="minorEastAsia"/>
          <w:highlight w:val="yellow"/>
        </w:rPr>
      </w:pPr>
      <w:proofErr w:type="spellStart"/>
      <w:r w:rsidRPr="00073249">
        <w:rPr>
          <w:highlight w:val="yellow"/>
        </w:rPr>
        <w:t>AgCl</w:t>
      </w:r>
      <w:proofErr w:type="spellEnd"/>
      <w:r w:rsidRPr="00073249">
        <w:rPr>
          <w:highlight w:val="yellow"/>
          <w:vertAlign w:val="subscript"/>
        </w:rPr>
        <w:t>(s)</w:t>
      </w:r>
      <w:r w:rsidRPr="00073249">
        <w:rPr>
          <w:highlight w:val="yellow"/>
        </w:rPr>
        <w:t xml:space="preserve"> → Ag</w:t>
      </w:r>
      <w:r w:rsidRPr="00073249">
        <w:rPr>
          <w:highlight w:val="yellow"/>
          <w:vertAlign w:val="subscript"/>
        </w:rPr>
        <w:t>(s)</w:t>
      </w:r>
      <w:r w:rsidRPr="00073249">
        <w:rPr>
          <w:highlight w:val="yellow"/>
        </w:rPr>
        <w:t xml:space="preserve"> + </w:t>
      </w:r>
      <m:oMath>
        <m:f>
          <m:fPr>
            <m:ctrlPr>
              <w:rPr>
                <w:rFonts w:ascii="Cambria Math" w:hAnsi="Cambria Math"/>
                <w:i/>
                <w:highlight w:val="yellow"/>
              </w:rPr>
            </m:ctrlPr>
          </m:fPr>
          <m:num>
            <m:r>
              <w:rPr>
                <w:rFonts w:ascii="Cambria Math" w:hAnsi="Cambria Math"/>
                <w:highlight w:val="yellow"/>
              </w:rPr>
              <m:t>1</m:t>
            </m:r>
          </m:num>
          <m:den>
            <m:r>
              <w:rPr>
                <w:rFonts w:ascii="Cambria Math" w:hAnsi="Cambria Math"/>
                <w:highlight w:val="yellow"/>
              </w:rPr>
              <m:t>2</m:t>
            </m:r>
          </m:den>
        </m:f>
      </m:oMath>
      <w:proofErr w:type="gramStart"/>
      <w:r w:rsidRPr="00073249">
        <w:rPr>
          <w:rFonts w:eastAsiaTheme="minorEastAsia"/>
          <w:highlight w:val="yellow"/>
        </w:rPr>
        <w:t>Cl</w:t>
      </w:r>
      <w:r w:rsidRPr="00073249">
        <w:rPr>
          <w:rFonts w:eastAsiaTheme="minorEastAsia"/>
          <w:highlight w:val="yellow"/>
          <w:vertAlign w:val="subscript"/>
        </w:rPr>
        <w:t>2(</w:t>
      </w:r>
      <w:proofErr w:type="gramEnd"/>
      <w:r w:rsidRPr="00073249">
        <w:rPr>
          <w:rFonts w:eastAsiaTheme="minorEastAsia"/>
          <w:highlight w:val="yellow"/>
          <w:vertAlign w:val="subscript"/>
        </w:rPr>
        <w:t>g)</w:t>
      </w:r>
      <w:r w:rsidRPr="00073249">
        <w:rPr>
          <w:rFonts w:eastAsiaTheme="minorEastAsia"/>
          <w:highlight w:val="yellow"/>
        </w:rPr>
        <w:t xml:space="preserve"> </w:t>
      </w:r>
    </w:p>
    <w:p w:rsidR="00CF27C8" w:rsidRDefault="00CF27C8" w:rsidP="005A1382">
      <w:pPr>
        <w:rPr>
          <w:highlight w:val="yellow"/>
        </w:rPr>
      </w:pPr>
    </w:p>
    <w:p w:rsidR="00796C71" w:rsidRDefault="005A1382" w:rsidP="00CF27C8">
      <w:pPr>
        <w:ind w:firstLine="720"/>
      </w:pPr>
      <w:r w:rsidRPr="00073249">
        <w:rPr>
          <w:highlight w:val="yellow"/>
        </w:rPr>
        <w:t>This decomposition happen</w:t>
      </w:r>
      <w:r w:rsidR="00796C71" w:rsidRPr="00073249">
        <w:rPr>
          <w:highlight w:val="yellow"/>
        </w:rPr>
        <w:t>s quite quickly in strong light; however, it mostly</w:t>
      </w:r>
      <w:r w:rsidRPr="00073249">
        <w:rPr>
          <w:highlight w:val="yellow"/>
        </w:rPr>
        <w:t xml:space="preserve"> occurs on the surface</w:t>
      </w:r>
      <w:r w:rsidR="00796C71" w:rsidRPr="00073249">
        <w:rPr>
          <w:highlight w:val="yellow"/>
        </w:rPr>
        <w:t xml:space="preserve"> of the precipitate because its </w:t>
      </w:r>
      <w:r w:rsidRPr="00073249">
        <w:rPr>
          <w:highlight w:val="yellow"/>
        </w:rPr>
        <w:t>opaque</w:t>
      </w:r>
      <w:r w:rsidR="00796C71" w:rsidRPr="00073249">
        <w:rPr>
          <w:highlight w:val="yellow"/>
        </w:rPr>
        <w:t>ness</w:t>
      </w:r>
      <w:r w:rsidRPr="00073249">
        <w:rPr>
          <w:highlight w:val="yellow"/>
        </w:rPr>
        <w:t xml:space="preserve"> protects all</w:t>
      </w:r>
      <w:r w:rsidR="00796C71" w:rsidRPr="00073249">
        <w:rPr>
          <w:highlight w:val="yellow"/>
        </w:rPr>
        <w:t xml:space="preserve"> the material below the surface.</w:t>
      </w:r>
    </w:p>
    <w:p w:rsidR="005A1382" w:rsidRDefault="005A1382" w:rsidP="005A1382">
      <w:r>
        <w:t xml:space="preserve">If there </w:t>
      </w:r>
      <w:r w:rsidR="00073249">
        <w:t>are</w:t>
      </w:r>
      <w:r>
        <w:t xml:space="preserve"> excess silver ion</w:t>
      </w:r>
      <w:r w:rsidR="00073249">
        <w:t>s</w:t>
      </w:r>
      <w:r>
        <w:t xml:space="preserve"> during the decomposition, another reaction</w:t>
      </w:r>
      <w:r w:rsidR="00073249">
        <w:t xml:space="preserve"> may occur</w:t>
      </w:r>
      <w:r>
        <w:t xml:space="preserve">: </w:t>
      </w:r>
    </w:p>
    <w:p w:rsidR="0052545B" w:rsidRDefault="0052545B" w:rsidP="0052545B">
      <w:pPr>
        <w:jc w:val="center"/>
      </w:pPr>
      <w:r>
        <w:t>3Cl</w:t>
      </w:r>
      <w:r>
        <w:rPr>
          <w:vertAlign w:val="subscript"/>
        </w:rPr>
        <w:t>2(g)</w:t>
      </w:r>
      <w:r>
        <w:t xml:space="preserve"> + 3H</w:t>
      </w:r>
      <w:r>
        <w:rPr>
          <w:vertAlign w:val="subscript"/>
        </w:rPr>
        <w:t>2</w:t>
      </w:r>
      <w:r>
        <w:t>O</w:t>
      </w:r>
      <w:r>
        <w:rPr>
          <w:vertAlign w:val="subscript"/>
        </w:rPr>
        <w:t>(</w:t>
      </w:r>
      <w:r>
        <w:rPr>
          <w:i/>
          <w:vertAlign w:val="subscript"/>
        </w:rPr>
        <w:t>l</w:t>
      </w:r>
      <w:r>
        <w:rPr>
          <w:vertAlign w:val="subscript"/>
        </w:rPr>
        <w:t>)</w:t>
      </w:r>
      <w:r>
        <w:t xml:space="preserve"> + 5Ag</w:t>
      </w:r>
      <w:r>
        <w:rPr>
          <w:vertAlign w:val="superscript"/>
        </w:rPr>
        <w:t>+</w:t>
      </w:r>
      <w:r>
        <w:rPr>
          <w:vertAlign w:val="subscript"/>
        </w:rPr>
        <w:t>(aq)</w:t>
      </w:r>
      <w:r>
        <w:t xml:space="preserve"> → 5AgCl</w:t>
      </w:r>
      <w:r>
        <w:rPr>
          <w:vertAlign w:val="subscript"/>
        </w:rPr>
        <w:t>(s)</w:t>
      </w:r>
      <w:r>
        <w:t xml:space="preserve"> + ClO</w:t>
      </w:r>
      <w:r>
        <w:rPr>
          <w:vertAlign w:val="subscript"/>
        </w:rPr>
        <w:t>3</w:t>
      </w:r>
      <w:r>
        <w:rPr>
          <w:vertAlign w:val="superscript"/>
        </w:rPr>
        <w:t>-</w:t>
      </w:r>
      <w:r>
        <w:rPr>
          <w:vertAlign w:val="subscript"/>
        </w:rPr>
        <w:t>(aq)</w:t>
      </w:r>
      <w:r>
        <w:t xml:space="preserve"> + 6H</w:t>
      </w:r>
      <w:r>
        <w:rPr>
          <w:vertAlign w:val="superscript"/>
        </w:rPr>
        <w:t>+</w:t>
      </w:r>
      <w:r>
        <w:rPr>
          <w:vertAlign w:val="subscript"/>
        </w:rPr>
        <w:t>(aq)</w:t>
      </w:r>
    </w:p>
    <w:p w:rsidR="00CF27C8" w:rsidRDefault="00CF27C8" w:rsidP="0052545B"/>
    <w:p w:rsidR="0052545B" w:rsidRDefault="0052545B" w:rsidP="00CF27C8">
      <w:pPr>
        <w:ind w:firstLine="720"/>
      </w:pPr>
      <w:r>
        <w:t>In this reaction, some of the chloride ions</w:t>
      </w:r>
      <w:r w:rsidR="005E0765">
        <w:t xml:space="preserve"> (</w:t>
      </w:r>
      <w:proofErr w:type="spellStart"/>
      <w:r w:rsidR="005E0765">
        <w:t>Cl</w:t>
      </w:r>
      <w:proofErr w:type="spellEnd"/>
      <w:r w:rsidR="005E0765">
        <w:rPr>
          <w:vertAlign w:val="superscript"/>
        </w:rPr>
        <w:t>-</w:t>
      </w:r>
      <w:r w:rsidR="005E0765">
        <w:t>)</w:t>
      </w:r>
      <w:r w:rsidR="000C2907">
        <w:t xml:space="preserve"> become chlorate ions</w:t>
      </w:r>
      <w:r w:rsidR="005E0765">
        <w:t xml:space="preserve"> (ClO</w:t>
      </w:r>
      <w:r w:rsidR="005E0765">
        <w:rPr>
          <w:vertAlign w:val="subscript"/>
        </w:rPr>
        <w:t>3</w:t>
      </w:r>
      <w:r w:rsidR="005E0765">
        <w:rPr>
          <w:vertAlign w:val="superscript"/>
        </w:rPr>
        <w:t>-</w:t>
      </w:r>
      <w:r w:rsidR="005E0765">
        <w:t>)</w:t>
      </w:r>
      <w:r w:rsidR="000C2907">
        <w:t xml:space="preserve">, </w:t>
      </w:r>
      <w:r w:rsidR="005E0765">
        <w:t xml:space="preserve">resulting in </w:t>
      </w:r>
      <w:r w:rsidR="000C2907">
        <w:t xml:space="preserve">less precipitate, </w:t>
      </w:r>
      <w:r w:rsidR="005E0765">
        <w:t>causing poor analytical results</w:t>
      </w:r>
      <w:r>
        <w:t>.</w:t>
      </w:r>
    </w:p>
    <w:p w:rsidR="005E0765" w:rsidRDefault="000C2907" w:rsidP="00363B49">
      <w:r>
        <w:tab/>
      </w:r>
    </w:p>
    <w:p w:rsidR="000C2907" w:rsidRDefault="005E0765" w:rsidP="00CF27C8">
      <w:pPr>
        <w:ind w:firstLine="720"/>
      </w:pPr>
      <w:r>
        <w:t>Prior to the formation of the precipitate</w:t>
      </w:r>
      <w:r w:rsidR="00E344DA">
        <w:t>, the unknown</w:t>
      </w:r>
      <w:r>
        <w:t xml:space="preserve"> chloride</w:t>
      </w:r>
      <w:r w:rsidR="00E344DA">
        <w:t xml:space="preserve"> salt </w:t>
      </w:r>
      <w:r>
        <w:t>was</w:t>
      </w:r>
      <w:r w:rsidR="00E344DA">
        <w:t xml:space="preserve"> fir</w:t>
      </w:r>
      <w:r>
        <w:t xml:space="preserve">st dissolved in 100 mL of water before subsequently adding the silver. This method is effective because though the precipitate is fairly insoluble in water, small traces of </w:t>
      </w:r>
      <w:proofErr w:type="spellStart"/>
      <w:r>
        <w:t>AgCl</w:t>
      </w:r>
      <w:proofErr w:type="spellEnd"/>
      <w:r>
        <w:t xml:space="preserve"> residue can still dissolve due to the </w:t>
      </w:r>
      <w:r w:rsidR="00073249">
        <w:t>small</w:t>
      </w:r>
      <w:r>
        <w:t xml:space="preserve"> solubility</w:t>
      </w:r>
      <w:r w:rsidR="00073249">
        <w:t xml:space="preserve"> constant</w:t>
      </w:r>
      <w:r>
        <w:t xml:space="preserve"> that the precipitate does have.</w:t>
      </w:r>
    </w:p>
    <w:p w:rsidR="00CF27C8" w:rsidRDefault="00E344DA" w:rsidP="00363B49">
      <w:r>
        <w:tab/>
      </w:r>
    </w:p>
    <w:p w:rsidR="00CF27C8" w:rsidRDefault="00CF27C8">
      <w:r>
        <w:br w:type="page"/>
      </w:r>
    </w:p>
    <w:p w:rsidR="00E344DA" w:rsidRDefault="00E344DA" w:rsidP="00363B49">
      <w:proofErr w:type="spellStart"/>
      <w:r>
        <w:lastRenderedPageBreak/>
        <w:t>K</w:t>
      </w:r>
      <w:r>
        <w:rPr>
          <w:vertAlign w:val="subscript"/>
        </w:rPr>
        <w:t>sp</w:t>
      </w:r>
      <w:proofErr w:type="spellEnd"/>
      <w:r w:rsidR="00C31B75">
        <w:t xml:space="preserve"> = [Ag</w:t>
      </w:r>
      <w:r w:rsidR="00C31B75">
        <w:rPr>
          <w:vertAlign w:val="superscript"/>
        </w:rPr>
        <w:t>+</w:t>
      </w:r>
      <w:proofErr w:type="gramStart"/>
      <w:r w:rsidR="00C31B75">
        <w:t>][</w:t>
      </w:r>
      <w:proofErr w:type="spellStart"/>
      <w:proofErr w:type="gramEnd"/>
      <w:r w:rsidR="00C31B75">
        <w:t>Cl</w:t>
      </w:r>
      <w:proofErr w:type="spellEnd"/>
      <w:r w:rsidR="00C31B75">
        <w:rPr>
          <w:vertAlign w:val="superscript"/>
        </w:rPr>
        <w:t>-</w:t>
      </w:r>
      <w:r w:rsidR="00C31B75">
        <w:t>] = 1.6x10</w:t>
      </w:r>
      <w:r w:rsidR="00C31B75">
        <w:rPr>
          <w:vertAlign w:val="superscript"/>
        </w:rPr>
        <w:t>-6</w:t>
      </w:r>
      <w:r w:rsidR="00C31B75">
        <w:t xml:space="preserve"> </w:t>
      </w:r>
    </w:p>
    <w:p w:rsidR="00C31B75" w:rsidRPr="00C31B75" w:rsidRDefault="00C31B75" w:rsidP="00363B49">
      <w:r>
        <w:tab/>
        <w:t>[Ag</w:t>
      </w:r>
      <w:r>
        <w:rPr>
          <w:vertAlign w:val="superscript"/>
        </w:rPr>
        <w:t>+</w:t>
      </w:r>
      <w:r>
        <w:t>] = [</w:t>
      </w:r>
      <w:proofErr w:type="spellStart"/>
      <w:r>
        <w:t>Cl</w:t>
      </w:r>
      <w:proofErr w:type="spellEnd"/>
      <w:r>
        <w:rPr>
          <w:vertAlign w:val="superscript"/>
        </w:rPr>
        <w:t>-</w:t>
      </w:r>
      <w:r>
        <w:t>] = (1.6x10</w:t>
      </w:r>
      <w:r>
        <w:rPr>
          <w:vertAlign w:val="superscript"/>
        </w:rPr>
        <w:t>-10</w:t>
      </w:r>
      <w:r>
        <w:t>)</w:t>
      </w:r>
      <w:r>
        <w:rPr>
          <w:vertAlign w:val="superscript"/>
        </w:rPr>
        <w:t>1/2</w:t>
      </w:r>
      <w:r>
        <w:t xml:space="preserve"> = 1.3x10</w:t>
      </w:r>
      <w:r>
        <w:rPr>
          <w:vertAlign w:val="superscript"/>
        </w:rPr>
        <w:t>-5</w:t>
      </w:r>
      <w:r>
        <w:t xml:space="preserve"> mol/L = 1.3x10</w:t>
      </w:r>
      <w:r>
        <w:rPr>
          <w:vertAlign w:val="superscript"/>
        </w:rPr>
        <w:t>-6</w:t>
      </w:r>
      <w:r>
        <w:t xml:space="preserve"> mol/100mL</w:t>
      </w:r>
    </w:p>
    <w:p w:rsidR="00C31B75" w:rsidRDefault="00C31B75" w:rsidP="00363B49">
      <w:r>
        <w:tab/>
        <w:t>MW AgCl = 143.321 g/mol</w:t>
      </w:r>
    </w:p>
    <w:p w:rsidR="00C31B75" w:rsidRDefault="00C31B75" w:rsidP="00363B49">
      <w:r>
        <w:tab/>
        <w:t>m lost = (1.3x10</w:t>
      </w:r>
      <w:r>
        <w:rPr>
          <w:vertAlign w:val="superscript"/>
        </w:rPr>
        <w:t>-6</w:t>
      </w:r>
      <w:r>
        <w:t xml:space="preserve"> mol/100mL)(413.321 g/mol)</w:t>
      </w:r>
    </w:p>
    <w:p w:rsidR="00C31B75" w:rsidRDefault="00C31B75" w:rsidP="00363B49">
      <w:r>
        <w:tab/>
        <w:t xml:space="preserve">           = 1.9x10</w:t>
      </w:r>
      <w:r>
        <w:rPr>
          <w:vertAlign w:val="superscript"/>
        </w:rPr>
        <w:t>-4</w:t>
      </w:r>
      <w:r>
        <w:t xml:space="preserve"> g/100mL</w:t>
      </w:r>
    </w:p>
    <w:p w:rsidR="00CF27C8" w:rsidRDefault="00CF27C8" w:rsidP="00363B49"/>
    <w:p w:rsidR="00C31B75" w:rsidRDefault="00421A08" w:rsidP="00CF27C8">
      <w:pPr>
        <w:ind w:firstLine="720"/>
      </w:pPr>
      <w:r>
        <w:t>Thus</w:t>
      </w:r>
      <w:r w:rsidR="00C31B75">
        <w:t>, 1.9x10</w:t>
      </w:r>
      <w:r w:rsidR="00C31B75">
        <w:rPr>
          <w:vertAlign w:val="superscript"/>
        </w:rPr>
        <w:t>-4</w:t>
      </w:r>
      <w:r w:rsidR="00C31B75">
        <w:t xml:space="preserve"> g of </w:t>
      </w:r>
      <w:r>
        <w:t>the precipitate</w:t>
      </w:r>
      <w:r w:rsidR="00C31B75">
        <w:t xml:space="preserve"> is lost by washing</w:t>
      </w:r>
      <w:r>
        <w:t xml:space="preserve"> with 100 mL of distilled water. This value is extremely small and thus is negligible as it would not impact the final mass of the precipitate.</w:t>
      </w:r>
      <w:r w:rsidR="00C31B75">
        <w:t xml:space="preserve"> </w:t>
      </w:r>
    </w:p>
    <w:p w:rsidR="00421A08" w:rsidRDefault="00C31B75" w:rsidP="00363B49">
      <w:r>
        <w:tab/>
      </w:r>
    </w:p>
    <w:p w:rsidR="00C31B75" w:rsidRDefault="00C31B75" w:rsidP="00CF27C8">
      <w:pPr>
        <w:ind w:firstLine="720"/>
      </w:pPr>
      <w:r>
        <w:t>There is a possibility that other cations in the solution could form precipitates with the chlori</w:t>
      </w:r>
      <w:r w:rsidR="00421A08">
        <w:t>de, such as potassium or sodium:</w:t>
      </w:r>
    </w:p>
    <w:p w:rsidR="00C31B75" w:rsidRDefault="00C31B75" w:rsidP="00C31B75">
      <w:pPr>
        <w:jc w:val="center"/>
      </w:pPr>
      <w:r>
        <w:t>K</w:t>
      </w:r>
      <w:proofErr w:type="gramStart"/>
      <w:r>
        <w:rPr>
          <w:vertAlign w:val="superscript"/>
        </w:rPr>
        <w:t>+</w:t>
      </w:r>
      <w:r>
        <w:rPr>
          <w:vertAlign w:val="subscript"/>
        </w:rPr>
        <w:t>(</w:t>
      </w:r>
      <w:proofErr w:type="gramEnd"/>
      <w:r>
        <w:rPr>
          <w:vertAlign w:val="subscript"/>
        </w:rPr>
        <w:t>aq)</w:t>
      </w:r>
      <w:r>
        <w:t xml:space="preserve"> + 2Cl</w:t>
      </w:r>
      <w:r>
        <w:rPr>
          <w:vertAlign w:val="superscript"/>
        </w:rPr>
        <w:t>-</w:t>
      </w:r>
      <w:r>
        <w:rPr>
          <w:vertAlign w:val="subscript"/>
        </w:rPr>
        <w:t>(aq)</w:t>
      </w:r>
      <w:r>
        <w:t xml:space="preserve"> + Ag</w:t>
      </w:r>
      <w:r>
        <w:rPr>
          <w:vertAlign w:val="superscript"/>
        </w:rPr>
        <w:t>+</w:t>
      </w:r>
      <w:r>
        <w:rPr>
          <w:vertAlign w:val="subscript"/>
        </w:rPr>
        <w:t>(aq)</w:t>
      </w:r>
      <w:r>
        <w:t xml:space="preserve"> → AgCl</w:t>
      </w:r>
      <w:r>
        <w:rPr>
          <w:vertAlign w:val="subscript"/>
        </w:rPr>
        <w:t>(s)</w:t>
      </w:r>
      <w:r>
        <w:t xml:space="preserve"> + KCl</w:t>
      </w:r>
      <w:r>
        <w:rPr>
          <w:vertAlign w:val="subscript"/>
        </w:rPr>
        <w:t>(s)</w:t>
      </w:r>
    </w:p>
    <w:p w:rsidR="00C31B75" w:rsidRDefault="00C31B75" w:rsidP="00450A5F">
      <w:pPr>
        <w:jc w:val="center"/>
      </w:pPr>
      <w:r>
        <w:t>Na</w:t>
      </w:r>
      <w:r>
        <w:rPr>
          <w:vertAlign w:val="superscript"/>
        </w:rPr>
        <w:t>+</w:t>
      </w:r>
      <w:r>
        <w:rPr>
          <w:vertAlign w:val="subscript"/>
        </w:rPr>
        <w:t>(aq)</w:t>
      </w:r>
      <w:r>
        <w:t xml:space="preserve"> + 2Cl</w:t>
      </w:r>
      <w:r>
        <w:rPr>
          <w:vertAlign w:val="superscript"/>
        </w:rPr>
        <w:t>-</w:t>
      </w:r>
      <w:r>
        <w:rPr>
          <w:vertAlign w:val="subscript"/>
        </w:rPr>
        <w:t>(aq)</w:t>
      </w:r>
      <w:r>
        <w:t xml:space="preserve"> + Ag</w:t>
      </w:r>
      <w:r>
        <w:rPr>
          <w:vertAlign w:val="superscript"/>
        </w:rPr>
        <w:t>+</w:t>
      </w:r>
      <w:r>
        <w:rPr>
          <w:vertAlign w:val="subscript"/>
        </w:rPr>
        <w:t>(aq)</w:t>
      </w:r>
      <w:r>
        <w:t xml:space="preserve"> → AgCl</w:t>
      </w:r>
      <w:r>
        <w:rPr>
          <w:vertAlign w:val="subscript"/>
        </w:rPr>
        <w:t>(s)</w:t>
      </w:r>
      <w:r>
        <w:t xml:space="preserve"> + NaCl</w:t>
      </w:r>
      <w:r>
        <w:rPr>
          <w:vertAlign w:val="subscript"/>
        </w:rPr>
        <w:t>(s)</w:t>
      </w:r>
    </w:p>
    <w:p w:rsidR="00245E85" w:rsidRDefault="00245E85" w:rsidP="00450A5F"/>
    <w:p w:rsidR="00450A5F" w:rsidRDefault="00450A5F" w:rsidP="00245E85">
      <w:pPr>
        <w:ind w:firstLine="720"/>
      </w:pPr>
      <w:r>
        <w:t>This co-precipitation would affect the results differently, depending on the weight of the other precipitates.</w:t>
      </w:r>
    </w:p>
    <w:p w:rsidR="00920C5E" w:rsidRDefault="00920C5E" w:rsidP="00450A5F"/>
    <w:p w:rsidR="00920C5E" w:rsidRPr="00C31B75" w:rsidRDefault="00920C5E" w:rsidP="00450A5F"/>
    <w:p w:rsidR="00363B49" w:rsidRDefault="00222C37" w:rsidP="00363B49">
      <w:pPr>
        <w:rPr>
          <w:u w:val="single"/>
        </w:rPr>
      </w:pPr>
      <w:r>
        <w:rPr>
          <w:u w:val="single"/>
        </w:rPr>
        <w:t xml:space="preserve"> </w:t>
      </w:r>
      <w:r w:rsidR="00920C5E">
        <w:rPr>
          <w:u w:val="single"/>
        </w:rPr>
        <w:t>Procedure</w:t>
      </w:r>
      <w:r w:rsidR="00CF27C8">
        <w:rPr>
          <w:u w:val="single"/>
        </w:rPr>
        <w:t>:</w:t>
      </w:r>
    </w:p>
    <w:p w:rsidR="00920C5E" w:rsidRDefault="00920C5E" w:rsidP="00363B49"/>
    <w:p w:rsidR="000656F8" w:rsidRDefault="000656F8" w:rsidP="00515FA5">
      <w:r>
        <w:tab/>
        <w:t>An unknown salt sample was obtained, as well as a clean, dry, an</w:t>
      </w:r>
      <w:r w:rsidR="009B45B5">
        <w:t xml:space="preserve">d cooled glass filter crucible. </w:t>
      </w:r>
      <w:r>
        <w:t xml:space="preserve">Using an analytical balance, </w:t>
      </w:r>
      <m:oMath>
        <m:r>
          <w:rPr>
            <w:rFonts w:ascii="Cambria Math" w:hAnsi="Cambria Math"/>
          </w:rPr>
          <m:t>0.1358 g</m:t>
        </m:r>
      </m:oMath>
      <w:r w:rsidR="009B45B5">
        <w:t xml:space="preserve"> </w:t>
      </w:r>
      <m:oMath>
        <m:r>
          <w:rPr>
            <w:rFonts w:ascii="Cambria Math" w:hAnsi="Cambria Math"/>
          </w:rPr>
          <m:t>(±0.0001 g)</m:t>
        </m:r>
      </m:oMath>
      <w:r>
        <w:t>of the salt sample was weighed out by difference into a clean 250 mL beaker. 100 mL of distilled water and 1mL of 6</w:t>
      </w:r>
      <w:r w:rsidR="009B45B5">
        <w:t>M</w:t>
      </w:r>
      <w:r>
        <w:t xml:space="preserve"> </w:t>
      </w:r>
      <w:r w:rsidR="005E0D42">
        <w:t>nitric acid (HNO</w:t>
      </w:r>
      <w:r w:rsidR="005E0D42">
        <w:rPr>
          <w:vertAlign w:val="subscript"/>
        </w:rPr>
        <w:t>3</w:t>
      </w:r>
      <w:r w:rsidR="005E0D42">
        <w:t>)</w:t>
      </w:r>
      <w:r w:rsidR="009B45B5">
        <w:t xml:space="preserve"> </w:t>
      </w:r>
      <w:r>
        <w:t>w</w:t>
      </w:r>
      <w:r w:rsidR="005E0D42">
        <w:t xml:space="preserve">as added to the beaker and stirred until the salt sample had dissolved completely. </w:t>
      </w:r>
      <w:r>
        <w:t xml:space="preserve">Approximately 20.5 mL of 0.1M </w:t>
      </w:r>
      <w:r w:rsidR="00820634">
        <w:t>silver nitrate (</w:t>
      </w:r>
      <w:r>
        <w:t>AgNO</w:t>
      </w:r>
      <w:r>
        <w:rPr>
          <w:vertAlign w:val="subscript"/>
        </w:rPr>
        <w:t>3</w:t>
      </w:r>
      <w:r w:rsidR="00820634">
        <w:t>) was also added and gently stirred.</w:t>
      </w:r>
    </w:p>
    <w:p w:rsidR="00820634" w:rsidRDefault="000656F8" w:rsidP="00515FA5">
      <w:r>
        <w:tab/>
      </w:r>
    </w:p>
    <w:p w:rsidR="000656F8" w:rsidRDefault="00820634" w:rsidP="00820634">
      <w:pPr>
        <w:ind w:firstLine="720"/>
      </w:pPr>
      <w:r>
        <w:t>Whilst being stirred, t</w:t>
      </w:r>
      <w:r w:rsidR="000656F8">
        <w:t>he pr</w:t>
      </w:r>
      <w:r>
        <w:t xml:space="preserve">epared solution was then slowly heated to a temperature slightly below the boiling point. </w:t>
      </w:r>
      <w:r w:rsidR="000656F8">
        <w:t>To check for the</w:t>
      </w:r>
      <w:r w:rsidR="004E0835">
        <w:t xml:space="preserve"> completeness of precipitation of the </w:t>
      </w:r>
      <w:proofErr w:type="spellStart"/>
      <w:r w:rsidR="004E0835">
        <w:t>AgCl</w:t>
      </w:r>
      <w:proofErr w:type="spellEnd"/>
      <w:r w:rsidR="004E0835">
        <w:t>, a few drops of AgNO</w:t>
      </w:r>
      <w:r w:rsidR="004E0835">
        <w:rPr>
          <w:vertAlign w:val="subscript"/>
        </w:rPr>
        <w:t>3</w:t>
      </w:r>
      <w:r w:rsidR="004E0835">
        <w:t xml:space="preserve"> was adde</w:t>
      </w:r>
      <w:r>
        <w:t>d to the solution. I</w:t>
      </w:r>
      <w:r w:rsidR="00B815B9">
        <w:t>f no further precipitate became visible, the precipitation reaction was determined to be complete; however, if more precipitate did become visible after adding the silver nitrate, the precipitation reaction was deemed incomplete. This process was repeated until the precipitation reaction had gone to completion.</w:t>
      </w:r>
      <w:r w:rsidR="004E0835">
        <w:t xml:space="preserve"> Once</w:t>
      </w:r>
      <w:r w:rsidR="00B815B9">
        <w:t xml:space="preserve"> complete, the mixture was placed in a drawer to prevent exposure to light, also preventing further coagulation (as the coagulation of the precipitate into a more crystalline structure is initiated by heat).</w:t>
      </w:r>
    </w:p>
    <w:p w:rsidR="00B815B9" w:rsidRDefault="00B815B9" w:rsidP="00820634">
      <w:pPr>
        <w:ind w:firstLine="720"/>
      </w:pPr>
    </w:p>
    <w:p w:rsidR="003B20C0" w:rsidRDefault="004E0835" w:rsidP="00515FA5">
      <w:r>
        <w:tab/>
      </w:r>
      <w:r w:rsidR="003B20C0">
        <w:t>The glass filter crucibles were weighed using an analytical balance, and direct contact with the crucibles was</w:t>
      </w:r>
      <w:r w:rsidR="009F6BA4">
        <w:t xml:space="preserve"> avoided at all times, using paper towels</w:t>
      </w:r>
      <w:r w:rsidR="003B20C0">
        <w:t xml:space="preserve"> or tongs to hold them instead. The mixture was then decanted through the glass crucibles </w:t>
      </w:r>
      <w:r w:rsidR="009F6BA4">
        <w:t>using</w:t>
      </w:r>
      <w:r w:rsidR="003B20C0">
        <w:t xml:space="preserve"> vacuum filtration apparatus. A few </w:t>
      </w:r>
      <w:r w:rsidR="00312847">
        <w:t>millilitres</w:t>
      </w:r>
      <w:r w:rsidR="003B20C0">
        <w:t xml:space="preserve"> of 0.01M HNO</w:t>
      </w:r>
      <w:r w:rsidR="003B20C0">
        <w:rPr>
          <w:vertAlign w:val="subscript"/>
        </w:rPr>
        <w:t>3</w:t>
      </w:r>
      <w:r w:rsidR="003B20C0">
        <w:t xml:space="preserve"> was added to the precipitate remaining in the beaker, then was swirled gently and decanted once </w:t>
      </w:r>
      <w:r w:rsidR="00CB1B27">
        <w:t>more</w:t>
      </w:r>
      <w:r w:rsidR="003B20C0">
        <w:t xml:space="preserve"> through the sintered glass filter</w:t>
      </w:r>
      <w:r w:rsidR="00CB1B27">
        <w:t xml:space="preserve"> – this was repeated three times.</w:t>
      </w:r>
      <w:r w:rsidR="003B20C0">
        <w:t xml:space="preserve"> </w:t>
      </w:r>
      <w:r w:rsidR="00CB1B27">
        <w:t>Again, the precipitate was washed with the nitric acid solution; however,</w:t>
      </w:r>
      <w:r w:rsidR="003B20C0">
        <w:t xml:space="preserve"> this t</w:t>
      </w:r>
      <w:r w:rsidR="002C6434">
        <w:t>ime the precipitate was washed i</w:t>
      </w:r>
      <w:r w:rsidR="003B20C0">
        <w:t>nto the filter</w:t>
      </w:r>
      <w:r w:rsidR="00CB1B27">
        <w:t xml:space="preserve"> as well,</w:t>
      </w:r>
      <w:r w:rsidR="003B20C0">
        <w:t xml:space="preserve"> instead of remaining in the beaker. Any precipitate sticking to the sides of the beaker was washed off with distilled water. </w:t>
      </w:r>
    </w:p>
    <w:p w:rsidR="00E241DD" w:rsidRDefault="00222C37" w:rsidP="00515FA5">
      <w:r>
        <w:tab/>
      </w:r>
    </w:p>
    <w:p w:rsidR="00222C37" w:rsidRDefault="00222C37" w:rsidP="00E241DD">
      <w:pPr>
        <w:ind w:firstLine="720"/>
      </w:pPr>
      <w:r>
        <w:lastRenderedPageBreak/>
        <w:t>To ensure the filtrate had no silver ion remaining, some of the washings were collected in a test tube, and a few drops of HCl were added, to see whether or not</w:t>
      </w:r>
      <w:r w:rsidR="006E45DC">
        <w:t xml:space="preserve"> additional precipitate had formed</w:t>
      </w:r>
      <w:r>
        <w:t>. The washing was repeated until no silver was detected, and then the precipitate was washed with 5 mL portions</w:t>
      </w:r>
      <w:r w:rsidR="004B2387">
        <w:t xml:space="preserve"> of acetone three times, successively</w:t>
      </w:r>
      <w:r>
        <w:t>.</w:t>
      </w:r>
    </w:p>
    <w:p w:rsidR="00222C37" w:rsidRDefault="00222C37" w:rsidP="00515FA5">
      <w:r>
        <w:tab/>
        <w:t>The glass crucible filter with the precipitate was removed from the vacuum filtration apparatus, and was heated in a</w:t>
      </w:r>
      <w:r w:rsidR="004B2387">
        <w:t xml:space="preserve">n oven at 110°C for 30 minutes, </w:t>
      </w:r>
      <w:r w:rsidR="004327D7">
        <w:t>and was then</w:t>
      </w:r>
      <w:r w:rsidR="004B2387">
        <w:t xml:space="preserve"> let to cool for </w:t>
      </w:r>
      <w:r w:rsidR="004327D7">
        <w:t>approximately</w:t>
      </w:r>
      <w:r w:rsidR="004B2387">
        <w:t xml:space="preserve"> 5 minutes, and was weighed on an analytical balance. This</w:t>
      </w:r>
      <w:r w:rsidR="004327D7">
        <w:t xml:space="preserve"> process was repeated</w:t>
      </w:r>
      <w:r w:rsidR="004B2387">
        <w:t xml:space="preserve"> until a constant weight was obtained. </w:t>
      </w:r>
    </w:p>
    <w:p w:rsidR="004B2387" w:rsidRDefault="004B2387" w:rsidP="00515FA5"/>
    <w:p w:rsidR="004B2387" w:rsidRPr="00E241DD" w:rsidRDefault="004B2387" w:rsidP="00515FA5">
      <w:pPr>
        <w:rPr>
          <w:u w:val="single"/>
        </w:rPr>
      </w:pPr>
      <w:r>
        <w:rPr>
          <w:u w:val="single"/>
        </w:rPr>
        <w:t>Data/Observations</w:t>
      </w:r>
      <w:r w:rsidR="00CF27C8">
        <w:rPr>
          <w:u w:val="single"/>
        </w:rPr>
        <w:t>:</w:t>
      </w:r>
    </w:p>
    <w:p w:rsidR="004B2387" w:rsidRDefault="004B2387" w:rsidP="00515FA5"/>
    <w:p w:rsidR="004B2387" w:rsidRDefault="009D1B9B" w:rsidP="00515FA5">
      <w:r>
        <w:t xml:space="preserve">The </w:t>
      </w:r>
      <w:r w:rsidR="00BD3968">
        <w:t>sample number obtained was 360</w:t>
      </w:r>
      <w:r>
        <w:t>.</w:t>
      </w:r>
      <w:r w:rsidR="00BD3968">
        <w:t xml:space="preserve"> </w:t>
      </w:r>
      <w:r w:rsidR="00C074A5">
        <w:t xml:space="preserve">It </w:t>
      </w:r>
      <w:r w:rsidR="00BD3968">
        <w:t>was</w:t>
      </w:r>
      <w:r>
        <w:t xml:space="preserve"> a light purple colour</w:t>
      </w:r>
      <w:r w:rsidR="00143080">
        <w:t xml:space="preserve">, </w:t>
      </w:r>
      <w:r w:rsidR="00BD3968">
        <w:t>solid, and found in small, coarse chunks.</w:t>
      </w:r>
      <w:r w:rsidR="00C074A5" w:rsidRPr="00C074A5">
        <w:t xml:space="preserve"> </w:t>
      </w:r>
      <w:r w:rsidR="00C074A5">
        <w:t>The precipitates were white in colour, and were in small, finer solid pieces than the salt sample</w:t>
      </w:r>
    </w:p>
    <w:p w:rsidR="00BD3968" w:rsidRDefault="00BD3968" w:rsidP="00515FA5"/>
    <w:p w:rsidR="00143080" w:rsidRDefault="00143080" w:rsidP="00515FA5">
      <w:r>
        <w:t xml:space="preserve">Two trials were done on this salt sample. When testing for the completion of precipitation, an </w:t>
      </w:r>
      <w:r w:rsidR="00BD3968">
        <w:t>additional</w:t>
      </w:r>
      <w:r>
        <w:t xml:space="preserve"> 1.3 mL of AgNO</w:t>
      </w:r>
      <w:r>
        <w:rPr>
          <w:vertAlign w:val="subscript"/>
        </w:rPr>
        <w:t>3</w:t>
      </w:r>
      <w:r>
        <w:t xml:space="preserve"> was added to the first trial, and an </w:t>
      </w:r>
      <w:r w:rsidR="00C074A5">
        <w:t>additional</w:t>
      </w:r>
      <w:r>
        <w:t xml:space="preserve"> 6 mL was added</w:t>
      </w:r>
      <w:r w:rsidR="00BD3968">
        <w:t xml:space="preserve"> to the second</w:t>
      </w:r>
      <w:r>
        <w:t>. When checking for the completeness of the washings, no extra HCl needed to be added for either trial.</w:t>
      </w:r>
    </w:p>
    <w:p w:rsidR="003571CB" w:rsidRDefault="00143080" w:rsidP="00515FA5">
      <w:r>
        <w:t>.</w:t>
      </w:r>
    </w:p>
    <w:p w:rsidR="00143080" w:rsidRPr="007B7EBB" w:rsidRDefault="00143080" w:rsidP="00515FA5">
      <w:pPr>
        <w:rPr>
          <w:u w:val="single"/>
        </w:rPr>
      </w:pPr>
      <w:r w:rsidRPr="007B7EBB">
        <w:rPr>
          <w:u w:val="single"/>
        </w:rPr>
        <w:t>Table 1 – Data for trial 1</w:t>
      </w:r>
      <w:r w:rsidR="007B7EBB" w:rsidRPr="007B7EBB">
        <w:rPr>
          <w:u w:val="single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88"/>
        <w:gridCol w:w="4788"/>
      </w:tblGrid>
      <w:tr w:rsidR="003571CB" w:rsidTr="003571CB">
        <w:tc>
          <w:tcPr>
            <w:tcW w:w="4788" w:type="dxa"/>
          </w:tcPr>
          <w:p w:rsidR="003571CB" w:rsidRDefault="003571CB" w:rsidP="003571CB">
            <w:pPr>
              <w:jc w:val="center"/>
            </w:pPr>
            <w:r>
              <w:t>Mass of vial (initial)</w:t>
            </w:r>
          </w:p>
        </w:tc>
        <w:tc>
          <w:tcPr>
            <w:tcW w:w="4788" w:type="dxa"/>
          </w:tcPr>
          <w:p w:rsidR="003571CB" w:rsidRDefault="005A5842" w:rsidP="003571CB">
            <w:pPr>
              <w:jc w:val="center"/>
            </w:pPr>
            <w:r>
              <w:t>14.1994 g ± 0.0001 g</w:t>
            </w:r>
          </w:p>
        </w:tc>
      </w:tr>
      <w:tr w:rsidR="003571CB" w:rsidTr="003571CB">
        <w:tc>
          <w:tcPr>
            <w:tcW w:w="4788" w:type="dxa"/>
          </w:tcPr>
          <w:p w:rsidR="003571CB" w:rsidRDefault="003571CB" w:rsidP="003571CB">
            <w:pPr>
              <w:jc w:val="center"/>
            </w:pPr>
            <w:r>
              <w:t>Mass of vial (final)</w:t>
            </w:r>
          </w:p>
        </w:tc>
        <w:tc>
          <w:tcPr>
            <w:tcW w:w="4788" w:type="dxa"/>
          </w:tcPr>
          <w:p w:rsidR="003571CB" w:rsidRDefault="005A5842" w:rsidP="003571CB">
            <w:pPr>
              <w:jc w:val="center"/>
            </w:pPr>
            <w:r>
              <w:t>14.0636 g ± 0.0001 g</w:t>
            </w:r>
          </w:p>
        </w:tc>
      </w:tr>
      <w:tr w:rsidR="003571CB" w:rsidTr="003571CB">
        <w:tc>
          <w:tcPr>
            <w:tcW w:w="4788" w:type="dxa"/>
          </w:tcPr>
          <w:p w:rsidR="003571CB" w:rsidRDefault="003571CB" w:rsidP="003571CB">
            <w:pPr>
              <w:jc w:val="center"/>
            </w:pPr>
            <w:r>
              <w:t>Mass of sample</w:t>
            </w:r>
          </w:p>
        </w:tc>
        <w:tc>
          <w:tcPr>
            <w:tcW w:w="4788" w:type="dxa"/>
          </w:tcPr>
          <w:p w:rsidR="003571CB" w:rsidRDefault="005A5842" w:rsidP="003571CB">
            <w:pPr>
              <w:jc w:val="center"/>
            </w:pPr>
            <w:r>
              <w:t>0.1358 g ± 0.0002 g</w:t>
            </w:r>
          </w:p>
        </w:tc>
      </w:tr>
      <w:tr w:rsidR="005A5842" w:rsidTr="003571CB">
        <w:tc>
          <w:tcPr>
            <w:tcW w:w="4788" w:type="dxa"/>
          </w:tcPr>
          <w:p w:rsidR="005A5842" w:rsidRDefault="005A5842" w:rsidP="003571CB">
            <w:pPr>
              <w:jc w:val="center"/>
            </w:pPr>
            <w:r>
              <w:t>Mass of crucible</w:t>
            </w:r>
          </w:p>
        </w:tc>
        <w:tc>
          <w:tcPr>
            <w:tcW w:w="4788" w:type="dxa"/>
          </w:tcPr>
          <w:p w:rsidR="005A5842" w:rsidRDefault="005A5842" w:rsidP="003571CB">
            <w:pPr>
              <w:jc w:val="center"/>
            </w:pPr>
            <w:r>
              <w:t>31.3401 g ± 0.0001 g</w:t>
            </w:r>
          </w:p>
        </w:tc>
      </w:tr>
      <w:tr w:rsidR="005A5842" w:rsidTr="003571CB">
        <w:tc>
          <w:tcPr>
            <w:tcW w:w="4788" w:type="dxa"/>
          </w:tcPr>
          <w:p w:rsidR="005A5842" w:rsidRPr="005A5842" w:rsidRDefault="005A5842" w:rsidP="003571CB">
            <w:pPr>
              <w:jc w:val="center"/>
            </w:pPr>
            <w:r>
              <w:t>Amount of AgNO</w:t>
            </w:r>
            <w:r>
              <w:rPr>
                <w:vertAlign w:val="subscript"/>
              </w:rPr>
              <w:t>3</w:t>
            </w:r>
            <w:r>
              <w:t xml:space="preserve"> added</w:t>
            </w:r>
          </w:p>
        </w:tc>
        <w:tc>
          <w:tcPr>
            <w:tcW w:w="4788" w:type="dxa"/>
          </w:tcPr>
          <w:p w:rsidR="005A5842" w:rsidRDefault="005A5842" w:rsidP="003571CB">
            <w:pPr>
              <w:jc w:val="center"/>
            </w:pPr>
            <w:r>
              <w:t>22.8 mL ± 0.5 mL</w:t>
            </w:r>
          </w:p>
        </w:tc>
      </w:tr>
      <w:tr w:rsidR="003571CB" w:rsidTr="003571CB">
        <w:tc>
          <w:tcPr>
            <w:tcW w:w="4788" w:type="dxa"/>
          </w:tcPr>
          <w:p w:rsidR="003571CB" w:rsidRDefault="003571CB" w:rsidP="003571CB">
            <w:pPr>
              <w:jc w:val="center"/>
            </w:pPr>
            <w:r>
              <w:t>Oven temperature (before and after) (1</w:t>
            </w:r>
            <w:r>
              <w:rPr>
                <w:vertAlign w:val="superscript"/>
              </w:rPr>
              <w:t>st</w:t>
            </w:r>
            <w:r>
              <w:t xml:space="preserve"> time)</w:t>
            </w:r>
          </w:p>
        </w:tc>
        <w:tc>
          <w:tcPr>
            <w:tcW w:w="4788" w:type="dxa"/>
          </w:tcPr>
          <w:p w:rsidR="003571CB" w:rsidRDefault="005A5842" w:rsidP="003571CB">
            <w:pPr>
              <w:jc w:val="center"/>
            </w:pPr>
            <w:r>
              <w:t>112 °C, 81 °C</w:t>
            </w:r>
          </w:p>
        </w:tc>
      </w:tr>
      <w:tr w:rsidR="003571CB" w:rsidTr="003571CB">
        <w:tc>
          <w:tcPr>
            <w:tcW w:w="4788" w:type="dxa"/>
          </w:tcPr>
          <w:p w:rsidR="003571CB" w:rsidRPr="003571CB" w:rsidRDefault="003571CB" w:rsidP="003571CB">
            <w:pPr>
              <w:jc w:val="center"/>
            </w:pPr>
            <w:r>
              <w:t>Drying time (1</w:t>
            </w:r>
            <w:r>
              <w:rPr>
                <w:vertAlign w:val="superscript"/>
              </w:rPr>
              <w:t>st</w:t>
            </w:r>
            <w:r>
              <w:t xml:space="preserve"> time)</w:t>
            </w:r>
          </w:p>
        </w:tc>
        <w:tc>
          <w:tcPr>
            <w:tcW w:w="4788" w:type="dxa"/>
          </w:tcPr>
          <w:p w:rsidR="003571CB" w:rsidRDefault="005A5842" w:rsidP="003571CB">
            <w:pPr>
              <w:jc w:val="center"/>
            </w:pPr>
            <w:r>
              <w:t>5:01 – 5:31 (30 minutes)</w:t>
            </w:r>
          </w:p>
        </w:tc>
      </w:tr>
      <w:tr w:rsidR="003571CB" w:rsidTr="003571CB">
        <w:tc>
          <w:tcPr>
            <w:tcW w:w="4788" w:type="dxa"/>
          </w:tcPr>
          <w:p w:rsidR="003571CB" w:rsidRPr="003571CB" w:rsidRDefault="003571CB" w:rsidP="003571CB">
            <w:pPr>
              <w:jc w:val="center"/>
            </w:pPr>
            <w:r>
              <w:t>Cooling time (1</w:t>
            </w:r>
            <w:r>
              <w:rPr>
                <w:vertAlign w:val="superscript"/>
              </w:rPr>
              <w:t>st</w:t>
            </w:r>
            <w:r>
              <w:t xml:space="preserve"> time)</w:t>
            </w:r>
          </w:p>
        </w:tc>
        <w:tc>
          <w:tcPr>
            <w:tcW w:w="4788" w:type="dxa"/>
          </w:tcPr>
          <w:p w:rsidR="003571CB" w:rsidRDefault="005A5842" w:rsidP="003571CB">
            <w:pPr>
              <w:jc w:val="center"/>
            </w:pPr>
            <w:r>
              <w:t>5:31 – 5:35 (4 minutes)</w:t>
            </w:r>
          </w:p>
        </w:tc>
      </w:tr>
      <w:tr w:rsidR="005A5842" w:rsidTr="003571CB">
        <w:tc>
          <w:tcPr>
            <w:tcW w:w="4788" w:type="dxa"/>
          </w:tcPr>
          <w:p w:rsidR="005A5842" w:rsidRPr="005A5842" w:rsidRDefault="005A5842" w:rsidP="003571CB">
            <w:pPr>
              <w:jc w:val="center"/>
            </w:pPr>
            <w:r>
              <w:t>Mass of crucible after drying (1</w:t>
            </w:r>
            <w:r>
              <w:rPr>
                <w:vertAlign w:val="superscript"/>
              </w:rPr>
              <w:t>st</w:t>
            </w:r>
            <w:r>
              <w:t xml:space="preserve"> time)</w:t>
            </w:r>
          </w:p>
        </w:tc>
        <w:tc>
          <w:tcPr>
            <w:tcW w:w="4788" w:type="dxa"/>
          </w:tcPr>
          <w:p w:rsidR="005A5842" w:rsidRDefault="005A5842" w:rsidP="003571CB">
            <w:pPr>
              <w:jc w:val="center"/>
            </w:pPr>
            <w:r>
              <w:t>31.5873 g ± 0.0001 g</w:t>
            </w:r>
          </w:p>
        </w:tc>
      </w:tr>
      <w:tr w:rsidR="003571CB" w:rsidTr="003571CB">
        <w:tc>
          <w:tcPr>
            <w:tcW w:w="4788" w:type="dxa"/>
          </w:tcPr>
          <w:p w:rsidR="003571CB" w:rsidRPr="003571CB" w:rsidRDefault="003571CB" w:rsidP="008D7042">
            <w:pPr>
              <w:jc w:val="center"/>
            </w:pPr>
            <w:r>
              <w:t>Oven temperature (before and after) (2</w:t>
            </w:r>
            <w:r>
              <w:rPr>
                <w:vertAlign w:val="superscript"/>
              </w:rPr>
              <w:t>nd</w:t>
            </w:r>
            <w:r>
              <w:t xml:space="preserve"> time)</w:t>
            </w:r>
          </w:p>
        </w:tc>
        <w:tc>
          <w:tcPr>
            <w:tcW w:w="4788" w:type="dxa"/>
          </w:tcPr>
          <w:p w:rsidR="003571CB" w:rsidRDefault="005A5842" w:rsidP="003571CB">
            <w:pPr>
              <w:jc w:val="center"/>
            </w:pPr>
            <w:r>
              <w:t>90 °C, 119 °C</w:t>
            </w:r>
          </w:p>
        </w:tc>
      </w:tr>
      <w:tr w:rsidR="003571CB" w:rsidTr="003571CB">
        <w:tc>
          <w:tcPr>
            <w:tcW w:w="4788" w:type="dxa"/>
          </w:tcPr>
          <w:p w:rsidR="003571CB" w:rsidRPr="003571CB" w:rsidRDefault="003571CB" w:rsidP="008D7042">
            <w:pPr>
              <w:jc w:val="center"/>
            </w:pPr>
            <w:r>
              <w:t>Drying time (2</w:t>
            </w:r>
            <w:r>
              <w:rPr>
                <w:vertAlign w:val="superscript"/>
              </w:rPr>
              <w:t>nd</w:t>
            </w:r>
            <w:r>
              <w:t xml:space="preserve"> time)</w:t>
            </w:r>
          </w:p>
        </w:tc>
        <w:tc>
          <w:tcPr>
            <w:tcW w:w="4788" w:type="dxa"/>
          </w:tcPr>
          <w:p w:rsidR="003571CB" w:rsidRDefault="005A5842" w:rsidP="003571CB">
            <w:pPr>
              <w:jc w:val="center"/>
            </w:pPr>
            <w:r>
              <w:t>5:35 – 6:05 (30 minutes)</w:t>
            </w:r>
          </w:p>
        </w:tc>
      </w:tr>
      <w:tr w:rsidR="003571CB" w:rsidTr="003571CB">
        <w:tc>
          <w:tcPr>
            <w:tcW w:w="4788" w:type="dxa"/>
          </w:tcPr>
          <w:p w:rsidR="003571CB" w:rsidRPr="003571CB" w:rsidRDefault="003571CB" w:rsidP="003571CB">
            <w:pPr>
              <w:jc w:val="center"/>
            </w:pPr>
            <w:r>
              <w:t>Cooling time (2</w:t>
            </w:r>
            <w:r>
              <w:rPr>
                <w:vertAlign w:val="superscript"/>
              </w:rPr>
              <w:t>nd</w:t>
            </w:r>
            <w:r>
              <w:t xml:space="preserve"> time)</w:t>
            </w:r>
          </w:p>
        </w:tc>
        <w:tc>
          <w:tcPr>
            <w:tcW w:w="4788" w:type="dxa"/>
          </w:tcPr>
          <w:p w:rsidR="003571CB" w:rsidRDefault="005A5842" w:rsidP="003571CB">
            <w:pPr>
              <w:jc w:val="center"/>
            </w:pPr>
            <w:r>
              <w:t>6:05 – 6:10 (5 minutes)</w:t>
            </w:r>
          </w:p>
        </w:tc>
      </w:tr>
      <w:tr w:rsidR="003571CB" w:rsidTr="003571CB">
        <w:tc>
          <w:tcPr>
            <w:tcW w:w="4788" w:type="dxa"/>
          </w:tcPr>
          <w:p w:rsidR="003571CB" w:rsidRPr="005A5842" w:rsidRDefault="003571CB" w:rsidP="005A5842">
            <w:pPr>
              <w:jc w:val="center"/>
            </w:pPr>
            <w:r>
              <w:t xml:space="preserve">Mass of </w:t>
            </w:r>
            <w:r w:rsidR="005A5842">
              <w:t>crucible</w:t>
            </w:r>
            <w:r>
              <w:t xml:space="preserve"> after drying</w:t>
            </w:r>
            <w:r w:rsidR="005A5842">
              <w:t xml:space="preserve"> (2</w:t>
            </w:r>
            <w:r w:rsidR="005A5842">
              <w:rPr>
                <w:vertAlign w:val="superscript"/>
              </w:rPr>
              <w:t>nd</w:t>
            </w:r>
            <w:r w:rsidR="005A5842">
              <w:t xml:space="preserve"> time)</w:t>
            </w:r>
          </w:p>
        </w:tc>
        <w:tc>
          <w:tcPr>
            <w:tcW w:w="4788" w:type="dxa"/>
          </w:tcPr>
          <w:p w:rsidR="003571CB" w:rsidRDefault="005A5842" w:rsidP="003571CB">
            <w:pPr>
              <w:jc w:val="center"/>
            </w:pPr>
            <w:r>
              <w:t>31.5869 g ± 0.0001 g</w:t>
            </w:r>
          </w:p>
        </w:tc>
      </w:tr>
      <w:tr w:rsidR="003571CB" w:rsidTr="003571CB">
        <w:tc>
          <w:tcPr>
            <w:tcW w:w="4788" w:type="dxa"/>
          </w:tcPr>
          <w:p w:rsidR="003571CB" w:rsidRDefault="003571CB" w:rsidP="003571CB">
            <w:pPr>
              <w:jc w:val="center"/>
            </w:pPr>
            <w:r>
              <w:t>Mass of precipitate</w:t>
            </w:r>
          </w:p>
        </w:tc>
        <w:tc>
          <w:tcPr>
            <w:tcW w:w="4788" w:type="dxa"/>
          </w:tcPr>
          <w:p w:rsidR="003571CB" w:rsidRDefault="005A5842" w:rsidP="003571CB">
            <w:pPr>
              <w:jc w:val="center"/>
            </w:pPr>
            <w:r>
              <w:t>0.2468 g ± 0.0002 g</w:t>
            </w:r>
          </w:p>
        </w:tc>
      </w:tr>
    </w:tbl>
    <w:p w:rsidR="00143080" w:rsidRDefault="005A5842" w:rsidP="00515FA5">
      <w:r>
        <w:t xml:space="preserve"> </w:t>
      </w:r>
    </w:p>
    <w:p w:rsidR="005A5842" w:rsidRPr="007B7EBB" w:rsidRDefault="005A5842" w:rsidP="00515FA5">
      <w:pPr>
        <w:rPr>
          <w:u w:val="single"/>
        </w:rPr>
      </w:pPr>
      <w:r w:rsidRPr="007B7EBB">
        <w:rPr>
          <w:u w:val="single"/>
        </w:rPr>
        <w:t>Table 2 – Data for trial 2</w:t>
      </w:r>
      <w:r w:rsidR="007B7EBB">
        <w:rPr>
          <w:u w:val="single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88"/>
        <w:gridCol w:w="4788"/>
      </w:tblGrid>
      <w:tr w:rsidR="005A5842" w:rsidTr="008D7042">
        <w:tc>
          <w:tcPr>
            <w:tcW w:w="4788" w:type="dxa"/>
          </w:tcPr>
          <w:p w:rsidR="005A5842" w:rsidRDefault="005A5842" w:rsidP="008D7042">
            <w:pPr>
              <w:jc w:val="center"/>
            </w:pPr>
            <w:r>
              <w:t>Mass of vial (initial)</w:t>
            </w:r>
          </w:p>
        </w:tc>
        <w:tc>
          <w:tcPr>
            <w:tcW w:w="4788" w:type="dxa"/>
          </w:tcPr>
          <w:p w:rsidR="005A5842" w:rsidRDefault="005A5842" w:rsidP="005A5842">
            <w:pPr>
              <w:jc w:val="center"/>
            </w:pPr>
            <w:r>
              <w:t>14.3373 g ± 0.0001 g</w:t>
            </w:r>
          </w:p>
        </w:tc>
      </w:tr>
      <w:tr w:rsidR="005A5842" w:rsidTr="008D7042">
        <w:tc>
          <w:tcPr>
            <w:tcW w:w="4788" w:type="dxa"/>
          </w:tcPr>
          <w:p w:rsidR="005A5842" w:rsidRDefault="005A5842" w:rsidP="008D7042">
            <w:pPr>
              <w:jc w:val="center"/>
            </w:pPr>
            <w:r>
              <w:t>Mass of vial (final)</w:t>
            </w:r>
          </w:p>
        </w:tc>
        <w:tc>
          <w:tcPr>
            <w:tcW w:w="4788" w:type="dxa"/>
          </w:tcPr>
          <w:p w:rsidR="005A5842" w:rsidRDefault="005A5842" w:rsidP="005A5842">
            <w:pPr>
              <w:jc w:val="center"/>
            </w:pPr>
            <w:r>
              <w:t>14.1994 g ± 0.0001 g</w:t>
            </w:r>
          </w:p>
        </w:tc>
      </w:tr>
      <w:tr w:rsidR="005A5842" w:rsidTr="008D7042">
        <w:tc>
          <w:tcPr>
            <w:tcW w:w="4788" w:type="dxa"/>
          </w:tcPr>
          <w:p w:rsidR="005A5842" w:rsidRDefault="005A5842" w:rsidP="008D7042">
            <w:pPr>
              <w:jc w:val="center"/>
            </w:pPr>
            <w:r>
              <w:t>Mass of sample</w:t>
            </w:r>
          </w:p>
        </w:tc>
        <w:tc>
          <w:tcPr>
            <w:tcW w:w="4788" w:type="dxa"/>
          </w:tcPr>
          <w:p w:rsidR="005A5842" w:rsidRDefault="005A5842" w:rsidP="005A5842">
            <w:pPr>
              <w:jc w:val="center"/>
            </w:pPr>
            <w:r>
              <w:t>0.1379 g ± 0.0002 g</w:t>
            </w:r>
          </w:p>
        </w:tc>
      </w:tr>
      <w:tr w:rsidR="005A5842" w:rsidTr="008D7042">
        <w:tc>
          <w:tcPr>
            <w:tcW w:w="4788" w:type="dxa"/>
          </w:tcPr>
          <w:p w:rsidR="005A5842" w:rsidRDefault="005A5842" w:rsidP="008D7042">
            <w:pPr>
              <w:jc w:val="center"/>
            </w:pPr>
            <w:r>
              <w:t>Mass of crucible</w:t>
            </w:r>
          </w:p>
        </w:tc>
        <w:tc>
          <w:tcPr>
            <w:tcW w:w="4788" w:type="dxa"/>
          </w:tcPr>
          <w:p w:rsidR="005A5842" w:rsidRDefault="005A5842" w:rsidP="005A5842">
            <w:pPr>
              <w:jc w:val="center"/>
            </w:pPr>
            <w:r>
              <w:t>31.3590 g ± 0.0001 g</w:t>
            </w:r>
          </w:p>
        </w:tc>
      </w:tr>
      <w:tr w:rsidR="005A5842" w:rsidTr="008D7042">
        <w:tc>
          <w:tcPr>
            <w:tcW w:w="4788" w:type="dxa"/>
          </w:tcPr>
          <w:p w:rsidR="005A5842" w:rsidRPr="005A5842" w:rsidRDefault="005A5842" w:rsidP="008D7042">
            <w:pPr>
              <w:jc w:val="center"/>
            </w:pPr>
            <w:r>
              <w:t>Amount of AgNO</w:t>
            </w:r>
            <w:r>
              <w:rPr>
                <w:vertAlign w:val="subscript"/>
              </w:rPr>
              <w:t>3</w:t>
            </w:r>
            <w:r>
              <w:t xml:space="preserve"> added</w:t>
            </w:r>
          </w:p>
        </w:tc>
        <w:tc>
          <w:tcPr>
            <w:tcW w:w="4788" w:type="dxa"/>
          </w:tcPr>
          <w:p w:rsidR="005A5842" w:rsidRDefault="005A5842" w:rsidP="008D7042">
            <w:pPr>
              <w:jc w:val="center"/>
            </w:pPr>
            <w:r>
              <w:t>26.0 mL ± 0.5 mL</w:t>
            </w:r>
          </w:p>
        </w:tc>
      </w:tr>
      <w:tr w:rsidR="005A5842" w:rsidTr="008D7042">
        <w:tc>
          <w:tcPr>
            <w:tcW w:w="4788" w:type="dxa"/>
          </w:tcPr>
          <w:p w:rsidR="005A5842" w:rsidRDefault="005A5842" w:rsidP="008D7042">
            <w:pPr>
              <w:jc w:val="center"/>
            </w:pPr>
            <w:r>
              <w:t>Oven temperature (before and after) (1</w:t>
            </w:r>
            <w:r>
              <w:rPr>
                <w:vertAlign w:val="superscript"/>
              </w:rPr>
              <w:t>st</w:t>
            </w:r>
            <w:r>
              <w:t xml:space="preserve"> time)</w:t>
            </w:r>
          </w:p>
        </w:tc>
        <w:tc>
          <w:tcPr>
            <w:tcW w:w="4788" w:type="dxa"/>
          </w:tcPr>
          <w:p w:rsidR="005A5842" w:rsidRDefault="005A5842" w:rsidP="008D7042">
            <w:pPr>
              <w:jc w:val="center"/>
            </w:pPr>
            <w:r>
              <w:t>112 °C, 81 °C</w:t>
            </w:r>
          </w:p>
        </w:tc>
      </w:tr>
      <w:tr w:rsidR="005A5842" w:rsidTr="008D7042">
        <w:tc>
          <w:tcPr>
            <w:tcW w:w="4788" w:type="dxa"/>
          </w:tcPr>
          <w:p w:rsidR="005A5842" w:rsidRPr="003571CB" w:rsidRDefault="005A5842" w:rsidP="008D7042">
            <w:pPr>
              <w:jc w:val="center"/>
            </w:pPr>
            <w:r>
              <w:t>Drying time (1</w:t>
            </w:r>
            <w:r>
              <w:rPr>
                <w:vertAlign w:val="superscript"/>
              </w:rPr>
              <w:t>st</w:t>
            </w:r>
            <w:r>
              <w:t xml:space="preserve"> time)</w:t>
            </w:r>
          </w:p>
        </w:tc>
        <w:tc>
          <w:tcPr>
            <w:tcW w:w="4788" w:type="dxa"/>
          </w:tcPr>
          <w:p w:rsidR="005A5842" w:rsidRDefault="005A5842" w:rsidP="008D7042">
            <w:pPr>
              <w:jc w:val="center"/>
            </w:pPr>
            <w:r>
              <w:t>5:01 – 5:31 (30 minutes)</w:t>
            </w:r>
          </w:p>
        </w:tc>
      </w:tr>
      <w:tr w:rsidR="005A5842" w:rsidTr="008D7042">
        <w:tc>
          <w:tcPr>
            <w:tcW w:w="4788" w:type="dxa"/>
          </w:tcPr>
          <w:p w:rsidR="005A5842" w:rsidRPr="003571CB" w:rsidRDefault="005A5842" w:rsidP="008D7042">
            <w:pPr>
              <w:jc w:val="center"/>
            </w:pPr>
            <w:r>
              <w:t>Cooling time (1</w:t>
            </w:r>
            <w:r>
              <w:rPr>
                <w:vertAlign w:val="superscript"/>
              </w:rPr>
              <w:t>st</w:t>
            </w:r>
            <w:r>
              <w:t xml:space="preserve"> time)</w:t>
            </w:r>
          </w:p>
        </w:tc>
        <w:tc>
          <w:tcPr>
            <w:tcW w:w="4788" w:type="dxa"/>
          </w:tcPr>
          <w:p w:rsidR="005A5842" w:rsidRDefault="005A5842" w:rsidP="008D7042">
            <w:pPr>
              <w:jc w:val="center"/>
            </w:pPr>
            <w:r>
              <w:t>5:31 – 5:35 (4 minutes)</w:t>
            </w:r>
          </w:p>
        </w:tc>
      </w:tr>
      <w:tr w:rsidR="005A5842" w:rsidTr="008D7042">
        <w:tc>
          <w:tcPr>
            <w:tcW w:w="4788" w:type="dxa"/>
          </w:tcPr>
          <w:p w:rsidR="005A5842" w:rsidRPr="005A5842" w:rsidRDefault="005A5842" w:rsidP="008D7042">
            <w:pPr>
              <w:jc w:val="center"/>
            </w:pPr>
            <w:r>
              <w:t>Mass of crucible after drying (1</w:t>
            </w:r>
            <w:r>
              <w:rPr>
                <w:vertAlign w:val="superscript"/>
              </w:rPr>
              <w:t>st</w:t>
            </w:r>
            <w:r>
              <w:t xml:space="preserve"> time)</w:t>
            </w:r>
          </w:p>
        </w:tc>
        <w:tc>
          <w:tcPr>
            <w:tcW w:w="4788" w:type="dxa"/>
          </w:tcPr>
          <w:p w:rsidR="005A5842" w:rsidRDefault="005A5842" w:rsidP="005A5842">
            <w:pPr>
              <w:jc w:val="center"/>
            </w:pPr>
            <w:r>
              <w:t>31.8624 g ± 0.0001 g</w:t>
            </w:r>
          </w:p>
        </w:tc>
      </w:tr>
      <w:tr w:rsidR="005A5842" w:rsidTr="008D7042">
        <w:tc>
          <w:tcPr>
            <w:tcW w:w="4788" w:type="dxa"/>
          </w:tcPr>
          <w:p w:rsidR="005A5842" w:rsidRPr="003571CB" w:rsidRDefault="005A5842" w:rsidP="008D7042">
            <w:pPr>
              <w:jc w:val="center"/>
            </w:pPr>
            <w:r>
              <w:lastRenderedPageBreak/>
              <w:t>Oven temperature (before and after) (2</w:t>
            </w:r>
            <w:r>
              <w:rPr>
                <w:vertAlign w:val="superscript"/>
              </w:rPr>
              <w:t>nd</w:t>
            </w:r>
            <w:r>
              <w:t xml:space="preserve"> time)</w:t>
            </w:r>
          </w:p>
        </w:tc>
        <w:tc>
          <w:tcPr>
            <w:tcW w:w="4788" w:type="dxa"/>
          </w:tcPr>
          <w:p w:rsidR="005A5842" w:rsidRDefault="005A5842" w:rsidP="008D7042">
            <w:pPr>
              <w:jc w:val="center"/>
            </w:pPr>
            <w:r>
              <w:t>90 °C, 119 °C</w:t>
            </w:r>
          </w:p>
        </w:tc>
      </w:tr>
      <w:tr w:rsidR="005A5842" w:rsidTr="008D7042">
        <w:tc>
          <w:tcPr>
            <w:tcW w:w="4788" w:type="dxa"/>
          </w:tcPr>
          <w:p w:rsidR="005A5842" w:rsidRPr="003571CB" w:rsidRDefault="005A5842" w:rsidP="008D7042">
            <w:pPr>
              <w:jc w:val="center"/>
            </w:pPr>
            <w:r>
              <w:t>Drying time (2</w:t>
            </w:r>
            <w:r>
              <w:rPr>
                <w:vertAlign w:val="superscript"/>
              </w:rPr>
              <w:t>nd</w:t>
            </w:r>
            <w:r>
              <w:t xml:space="preserve"> time)</w:t>
            </w:r>
          </w:p>
        </w:tc>
        <w:tc>
          <w:tcPr>
            <w:tcW w:w="4788" w:type="dxa"/>
          </w:tcPr>
          <w:p w:rsidR="005A5842" w:rsidRDefault="005A5842" w:rsidP="008D7042">
            <w:pPr>
              <w:jc w:val="center"/>
            </w:pPr>
            <w:r>
              <w:t>5:35 – 6:05 (30 minutes)</w:t>
            </w:r>
          </w:p>
        </w:tc>
      </w:tr>
      <w:tr w:rsidR="005A5842" w:rsidTr="008D7042">
        <w:tc>
          <w:tcPr>
            <w:tcW w:w="4788" w:type="dxa"/>
          </w:tcPr>
          <w:p w:rsidR="005A5842" w:rsidRPr="003571CB" w:rsidRDefault="005A5842" w:rsidP="008D7042">
            <w:pPr>
              <w:jc w:val="center"/>
            </w:pPr>
            <w:r>
              <w:t>Cooling time (2</w:t>
            </w:r>
            <w:r>
              <w:rPr>
                <w:vertAlign w:val="superscript"/>
              </w:rPr>
              <w:t>nd</w:t>
            </w:r>
            <w:r>
              <w:t xml:space="preserve"> time)</w:t>
            </w:r>
          </w:p>
        </w:tc>
        <w:tc>
          <w:tcPr>
            <w:tcW w:w="4788" w:type="dxa"/>
          </w:tcPr>
          <w:p w:rsidR="005A5842" w:rsidRDefault="005A5842" w:rsidP="008D7042">
            <w:pPr>
              <w:jc w:val="center"/>
            </w:pPr>
            <w:r>
              <w:t>6:05 – 6:10 (5 minutes)</w:t>
            </w:r>
          </w:p>
        </w:tc>
      </w:tr>
      <w:tr w:rsidR="005A5842" w:rsidTr="008D7042">
        <w:tc>
          <w:tcPr>
            <w:tcW w:w="4788" w:type="dxa"/>
          </w:tcPr>
          <w:p w:rsidR="005A5842" w:rsidRPr="005A5842" w:rsidRDefault="005A5842" w:rsidP="008D7042">
            <w:pPr>
              <w:jc w:val="center"/>
            </w:pPr>
            <w:r>
              <w:t>Mass of crucible after drying (2</w:t>
            </w:r>
            <w:r>
              <w:rPr>
                <w:vertAlign w:val="superscript"/>
              </w:rPr>
              <w:t>nd</w:t>
            </w:r>
            <w:r>
              <w:t xml:space="preserve"> time)</w:t>
            </w:r>
          </w:p>
        </w:tc>
        <w:tc>
          <w:tcPr>
            <w:tcW w:w="4788" w:type="dxa"/>
          </w:tcPr>
          <w:p w:rsidR="005A5842" w:rsidRDefault="005A5842" w:rsidP="005A5842">
            <w:pPr>
              <w:jc w:val="center"/>
            </w:pPr>
            <w:r>
              <w:t>31.8624 g ± 0.0001 g</w:t>
            </w:r>
          </w:p>
        </w:tc>
      </w:tr>
      <w:tr w:rsidR="005A5842" w:rsidTr="008D7042">
        <w:tc>
          <w:tcPr>
            <w:tcW w:w="4788" w:type="dxa"/>
          </w:tcPr>
          <w:p w:rsidR="005A5842" w:rsidRDefault="005A5842" w:rsidP="008D7042">
            <w:pPr>
              <w:jc w:val="center"/>
            </w:pPr>
            <w:r>
              <w:t>Mass of precipitate</w:t>
            </w:r>
          </w:p>
        </w:tc>
        <w:tc>
          <w:tcPr>
            <w:tcW w:w="4788" w:type="dxa"/>
          </w:tcPr>
          <w:p w:rsidR="005A5842" w:rsidRDefault="005A5842" w:rsidP="0026049E">
            <w:pPr>
              <w:pStyle w:val="ListParagraph"/>
              <w:numPr>
                <w:ilvl w:val="1"/>
                <w:numId w:val="5"/>
              </w:numPr>
              <w:jc w:val="center"/>
            </w:pPr>
            <w:r>
              <w:t>g ± 0.0002 g</w:t>
            </w:r>
          </w:p>
        </w:tc>
      </w:tr>
    </w:tbl>
    <w:p w:rsidR="005A5842" w:rsidRDefault="005A5842" w:rsidP="00515FA5"/>
    <w:p w:rsidR="0026049E" w:rsidRDefault="009B246B" w:rsidP="0026049E">
      <w:pPr>
        <w:rPr>
          <w:u w:val="single"/>
        </w:rPr>
      </w:pPr>
      <w:r w:rsidRPr="00920C5E">
        <w:rPr>
          <w:u w:val="single"/>
        </w:rPr>
        <w:t>Calculations</w:t>
      </w:r>
      <w:r w:rsidR="00CF27C8">
        <w:rPr>
          <w:u w:val="single"/>
        </w:rPr>
        <w:t>:</w:t>
      </w:r>
    </w:p>
    <w:p w:rsidR="00920C5E" w:rsidRPr="00920C5E" w:rsidRDefault="00920C5E" w:rsidP="0026049E">
      <w:pPr>
        <w:rPr>
          <w:u w:val="single"/>
        </w:rPr>
      </w:pPr>
    </w:p>
    <w:p w:rsidR="007B3F5C" w:rsidRDefault="0026049E" w:rsidP="0026049E">
      <w:r>
        <w:tab/>
        <w:t xml:space="preserve">1. </w:t>
      </w:r>
      <w:r w:rsidR="007B3F5C">
        <w:t>Amount of AgNO3 required:</w:t>
      </w:r>
    </w:p>
    <w:p w:rsidR="009B246B" w:rsidRPr="0026049E" w:rsidRDefault="009B246B" w:rsidP="007B3F5C">
      <w:pPr>
        <w:ind w:firstLine="990"/>
        <w:rPr>
          <w:u w:val="single"/>
        </w:rPr>
      </w:pPr>
      <w:proofErr w:type="gramStart"/>
      <w:r w:rsidRPr="0026049E">
        <w:t>n</w:t>
      </w:r>
      <w:proofErr w:type="gramEnd"/>
      <w:r>
        <w:t xml:space="preserve"> </w:t>
      </w:r>
      <w:proofErr w:type="spellStart"/>
      <w:r>
        <w:t>Cl</w:t>
      </w:r>
      <w:proofErr w:type="spellEnd"/>
      <w:r w:rsidRPr="0026049E">
        <w:rPr>
          <w:vertAlign w:val="superscript"/>
        </w:rPr>
        <w:t>-</w:t>
      </w:r>
      <w: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0.055 g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35.5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 xml:space="preserve"> g/mol</m:t>
            </m:r>
          </m:den>
        </m:f>
      </m:oMath>
    </w:p>
    <w:p w:rsidR="009B246B" w:rsidRDefault="009B246B" w:rsidP="009B246B">
      <w:pPr>
        <w:ind w:firstLine="360"/>
      </w:pPr>
      <w:r>
        <w:tab/>
        <w:t xml:space="preserve">         = 0.001549 mol</w:t>
      </w:r>
    </w:p>
    <w:p w:rsidR="009B246B" w:rsidRDefault="009B246B" w:rsidP="009B246B">
      <w:pPr>
        <w:ind w:firstLine="360"/>
      </w:pPr>
      <w:r>
        <w:tab/>
        <w:t xml:space="preserve">         = 1.55x10</w:t>
      </w:r>
      <w:r w:rsidRPr="009B246B">
        <w:rPr>
          <w:rFonts w:eastAsiaTheme="minorEastAsia"/>
          <w:vertAlign w:val="superscript"/>
        </w:rPr>
        <w:t>-3</w:t>
      </w:r>
      <w:r>
        <w:t xml:space="preserve"> mol</w:t>
      </w:r>
    </w:p>
    <w:p w:rsidR="009B246B" w:rsidRDefault="009B246B" w:rsidP="0026049E">
      <w:pPr>
        <w:ind w:firstLine="990"/>
      </w:pPr>
      <w:r>
        <w:t>n Ag</w:t>
      </w:r>
      <w:r w:rsidRPr="009B246B">
        <w:rPr>
          <w:rFonts w:eastAsiaTheme="minorEastAsia"/>
          <w:vertAlign w:val="superscript"/>
        </w:rPr>
        <w:t>+</w:t>
      </w:r>
      <w:r>
        <w:t xml:space="preserve">  = n Cl</w:t>
      </w:r>
      <w:r w:rsidRPr="009B246B">
        <w:rPr>
          <w:rFonts w:eastAsiaTheme="minorEastAsia"/>
          <w:vertAlign w:val="superscript"/>
        </w:rPr>
        <w:t>-</w:t>
      </w:r>
    </w:p>
    <w:p w:rsidR="0026049E" w:rsidRDefault="0026049E" w:rsidP="0026049E">
      <w:pPr>
        <w:ind w:firstLine="990"/>
      </w:pPr>
      <w:r>
        <w:tab/>
      </w:r>
      <w:r w:rsidR="009B246B">
        <w:t>= 1.55x10</w:t>
      </w:r>
      <w:r w:rsidR="009B246B" w:rsidRPr="009B246B">
        <w:rPr>
          <w:rFonts w:eastAsiaTheme="minorEastAsia"/>
          <w:vertAlign w:val="superscript"/>
        </w:rPr>
        <w:t>-3</w:t>
      </w:r>
      <w:r w:rsidR="009B246B">
        <w:t xml:space="preserve"> mo</w:t>
      </w:r>
      <w:r>
        <w:t>l</w:t>
      </w:r>
    </w:p>
    <w:p w:rsidR="009B246B" w:rsidRDefault="009B246B" w:rsidP="0026049E">
      <w:pPr>
        <w:ind w:firstLine="990"/>
      </w:pPr>
      <w:r>
        <w:t>C = 0.1 mol/L</w:t>
      </w:r>
    </w:p>
    <w:p w:rsidR="009B246B" w:rsidRDefault="009B246B" w:rsidP="0026049E">
      <w:pPr>
        <w:ind w:firstLine="990"/>
        <w:rPr>
          <w:rFonts w:eastAsiaTheme="minorEastAsia"/>
        </w:rPr>
      </w:pPr>
      <w:r>
        <w:t xml:space="preserve">V =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n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C</m:t>
            </m:r>
          </m:den>
        </m:f>
      </m:oMath>
    </w:p>
    <w:p w:rsidR="009B246B" w:rsidRDefault="009B246B" w:rsidP="0026049E">
      <w:pPr>
        <w:ind w:firstLine="990"/>
        <w:rPr>
          <w:rFonts w:eastAsiaTheme="minorEastAsia"/>
        </w:rPr>
      </w:pPr>
      <w:r>
        <w:rPr>
          <w:rFonts w:eastAsiaTheme="minorEastAsia"/>
        </w:rPr>
        <w:t xml:space="preserve">    =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1.55</m:t>
            </m:r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x</m:t>
            </m:r>
            <m:sSup>
              <m:sSupPr>
                <m:ctrlPr>
                  <w:rPr>
                    <w:rFonts w:ascii="Cambria Math" w:eastAsiaTheme="minorEastAsia" w:hAnsi="Cambria Math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10</m:t>
                </m:r>
              </m:e>
              <m:sup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-3</m:t>
                </m:r>
              </m:sup>
            </m:sSup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 xml:space="preserve"> mol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 xml:space="preserve">0.1 </m:t>
            </m:r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mol/L</m:t>
            </m:r>
          </m:den>
        </m:f>
      </m:oMath>
    </w:p>
    <w:p w:rsidR="009B246B" w:rsidRDefault="009B246B" w:rsidP="0026049E">
      <w:pPr>
        <w:ind w:firstLine="990"/>
        <w:rPr>
          <w:rFonts w:eastAsiaTheme="minorEastAsia"/>
        </w:rPr>
      </w:pPr>
      <w:r>
        <w:rPr>
          <w:rFonts w:eastAsiaTheme="minorEastAsia"/>
        </w:rPr>
        <w:t xml:space="preserve">    = 1.55x10</w:t>
      </w:r>
      <w:r w:rsidRPr="009B246B">
        <w:rPr>
          <w:rFonts w:eastAsiaTheme="minorEastAsia"/>
          <w:vertAlign w:val="superscript"/>
        </w:rPr>
        <w:t>-2</w:t>
      </w:r>
      <w:r>
        <w:rPr>
          <w:rFonts w:eastAsiaTheme="minorEastAsia"/>
        </w:rPr>
        <w:t xml:space="preserve"> L</w:t>
      </w:r>
    </w:p>
    <w:p w:rsidR="009B246B" w:rsidRDefault="009B246B" w:rsidP="0026049E">
      <w:pPr>
        <w:ind w:firstLine="990"/>
        <w:rPr>
          <w:rFonts w:eastAsiaTheme="minorEastAsia"/>
        </w:rPr>
      </w:pPr>
      <w:r>
        <w:rPr>
          <w:rFonts w:eastAsiaTheme="minorEastAsia"/>
        </w:rPr>
        <w:t xml:space="preserve">    = 15.5 mL</w:t>
      </w:r>
    </w:p>
    <w:p w:rsidR="0026049E" w:rsidRDefault="009B246B" w:rsidP="0026049E">
      <w:pPr>
        <w:ind w:firstLine="990"/>
        <w:rPr>
          <w:rFonts w:eastAsiaTheme="minorEastAsia"/>
        </w:rPr>
      </w:pPr>
      <w:r>
        <w:rPr>
          <w:rFonts w:eastAsiaTheme="minorEastAsia"/>
        </w:rPr>
        <w:t xml:space="preserve">15.5 mL + </w:t>
      </w:r>
      <w:r w:rsidR="00BC5CF4">
        <w:rPr>
          <w:rFonts w:eastAsiaTheme="minorEastAsia"/>
        </w:rPr>
        <w:t>5.0</w:t>
      </w:r>
      <w:r>
        <w:rPr>
          <w:rFonts w:eastAsiaTheme="minorEastAsia"/>
        </w:rPr>
        <w:t xml:space="preserve"> mL = 20.5 mL</w:t>
      </w:r>
    </w:p>
    <w:p w:rsidR="007B3F5C" w:rsidRDefault="007B3F5C" w:rsidP="0026049E">
      <w:pPr>
        <w:ind w:firstLine="990"/>
        <w:rPr>
          <w:rFonts w:eastAsiaTheme="minorEastAsia"/>
        </w:rPr>
      </w:pPr>
    </w:p>
    <w:p w:rsidR="007B3F5C" w:rsidRDefault="0026049E" w:rsidP="0026049E">
      <w:pPr>
        <w:rPr>
          <w:rFonts w:eastAsiaTheme="minorEastAsia"/>
        </w:rPr>
      </w:pPr>
      <w:r>
        <w:rPr>
          <w:rFonts w:eastAsiaTheme="minorEastAsia"/>
        </w:rPr>
        <w:tab/>
        <w:t>2.</w:t>
      </w:r>
      <w:r w:rsidR="007B3F5C">
        <w:rPr>
          <w:rFonts w:eastAsiaTheme="minorEastAsia"/>
        </w:rPr>
        <w:t xml:space="preserve"> Percent chloride in sample (trial 1):</w:t>
      </w:r>
    </w:p>
    <w:p w:rsidR="0026049E" w:rsidRDefault="0026049E" w:rsidP="007B3F5C">
      <w:pPr>
        <w:ind w:firstLine="990"/>
        <w:rPr>
          <w:rFonts w:eastAsiaTheme="minorEastAsia"/>
        </w:rPr>
      </w:pPr>
      <w:r>
        <w:rPr>
          <w:rFonts w:eastAsiaTheme="minorEastAsia"/>
        </w:rPr>
        <w:t xml:space="preserve">m AgCl = 0.2468 g </w:t>
      </w:r>
      <w:r>
        <w:t>± 0.0002 g</w:t>
      </w:r>
    </w:p>
    <w:p w:rsidR="0026049E" w:rsidRDefault="0026049E" w:rsidP="0026049E">
      <w:pPr>
        <w:ind w:firstLine="990"/>
        <w:rPr>
          <w:rFonts w:eastAsiaTheme="minorEastAsia"/>
        </w:rPr>
      </w:pPr>
      <w:r>
        <w:t>MW AgCl = 143.3321 g/mol</w:t>
      </w:r>
    </w:p>
    <w:p w:rsidR="0026049E" w:rsidRDefault="0026049E" w:rsidP="0026049E">
      <w:pPr>
        <w:ind w:firstLine="990"/>
        <w:rPr>
          <w:rFonts w:eastAsiaTheme="minorEastAsia"/>
        </w:rPr>
      </w:pPr>
      <w:proofErr w:type="gramStart"/>
      <w:r>
        <w:t>n</w:t>
      </w:r>
      <w:proofErr w:type="gramEnd"/>
      <w:r>
        <w:t xml:space="preserve"> AgCl =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m</m:t>
            </m:r>
          </m:num>
          <m:den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MW</m:t>
            </m:r>
          </m:den>
        </m:f>
      </m:oMath>
      <w:r w:rsidR="00341F21">
        <w:rPr>
          <w:rFonts w:eastAsiaTheme="minorEastAsia"/>
          <w:sz w:val="28"/>
          <w:szCs w:val="28"/>
        </w:rPr>
        <w:t>1</w:t>
      </w:r>
    </w:p>
    <w:p w:rsidR="0026049E" w:rsidRDefault="0026049E" w:rsidP="0026049E">
      <w:pPr>
        <w:ind w:firstLine="990"/>
        <w:rPr>
          <w:rFonts w:eastAsiaTheme="minorEastAsia"/>
        </w:rPr>
      </w:pPr>
      <w:r>
        <w:rPr>
          <w:rFonts w:eastAsiaTheme="minorEastAsia"/>
        </w:rPr>
        <w:tab/>
        <w:t xml:space="preserve">      =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/>
                <w:sz w:val="28"/>
                <w:szCs w:val="28"/>
              </w:rPr>
              <m:t>0.</m:t>
            </m:r>
            <m:r>
              <m:rPr>
                <m:sty m:val="p"/>
              </m:rPr>
              <w:rPr>
                <w:rFonts w:ascii="Cambria Math" w:eastAsiaTheme="minorEastAsia"/>
                <w:sz w:val="28"/>
                <w:szCs w:val="28"/>
              </w:rPr>
              <m:t>2468 g</m:t>
            </m:r>
          </m:num>
          <m:den>
            <m:r>
              <w:rPr>
                <w:rFonts w:ascii="Cambria Math" w:eastAsiaTheme="minorEastAsia"/>
                <w:sz w:val="28"/>
                <w:szCs w:val="28"/>
              </w:rPr>
              <m:t xml:space="preserve">143.21 </m:t>
            </m:r>
            <m:r>
              <m:rPr>
                <m:sty m:val="p"/>
              </m:rPr>
              <w:rPr>
                <w:rFonts w:ascii="Cambria Math" w:eastAsiaTheme="minorEastAsia"/>
                <w:sz w:val="28"/>
                <w:szCs w:val="28"/>
              </w:rPr>
              <m:t>g/mol</m:t>
            </m:r>
          </m:den>
        </m:f>
      </m:oMath>
    </w:p>
    <w:p w:rsidR="0026049E" w:rsidRDefault="0026049E" w:rsidP="0026049E">
      <w:pPr>
        <w:ind w:firstLine="990"/>
        <w:rPr>
          <w:rFonts w:eastAsiaTheme="minorEastAsia"/>
        </w:rPr>
      </w:pPr>
      <w:r>
        <w:rPr>
          <w:rFonts w:eastAsiaTheme="minorEastAsia"/>
        </w:rPr>
        <w:tab/>
        <w:t xml:space="preserve">      = 1.722x10-3 mol</w:t>
      </w:r>
    </w:p>
    <w:p w:rsidR="0026049E" w:rsidRDefault="0026049E" w:rsidP="0026049E">
      <w:pPr>
        <w:ind w:firstLine="990"/>
        <w:rPr>
          <w:rFonts w:eastAsiaTheme="minorEastAsia"/>
        </w:rPr>
      </w:pPr>
      <w:r>
        <w:rPr>
          <w:rFonts w:eastAsiaTheme="minorEastAsia"/>
        </w:rPr>
        <w:t>n Cl- = n AgCl</w:t>
      </w:r>
    </w:p>
    <w:p w:rsidR="0026049E" w:rsidRDefault="0026049E" w:rsidP="0026049E">
      <w:pPr>
        <w:ind w:firstLine="990"/>
        <w:rPr>
          <w:rFonts w:eastAsiaTheme="minorEastAsia"/>
        </w:rPr>
      </w:pPr>
      <w:r>
        <w:rPr>
          <w:rFonts w:eastAsiaTheme="minorEastAsia"/>
        </w:rPr>
        <w:t xml:space="preserve">         = 1.722x10-3 mol</w:t>
      </w:r>
    </w:p>
    <w:p w:rsidR="0026049E" w:rsidRDefault="0026049E" w:rsidP="0026049E">
      <w:pPr>
        <w:ind w:firstLine="990"/>
        <w:rPr>
          <w:rFonts w:eastAsiaTheme="minorEastAsia"/>
        </w:rPr>
      </w:pPr>
      <w:r>
        <w:rPr>
          <w:rFonts w:eastAsiaTheme="minorEastAsia"/>
        </w:rPr>
        <w:t>MW Cl- = 35.45 g/mol</w:t>
      </w:r>
    </w:p>
    <w:p w:rsidR="0026049E" w:rsidRDefault="0026049E" w:rsidP="0026049E">
      <w:pPr>
        <w:ind w:firstLine="990"/>
        <w:rPr>
          <w:rFonts w:eastAsiaTheme="minorEastAsia"/>
        </w:rPr>
      </w:pPr>
      <w:r>
        <w:rPr>
          <w:rFonts w:eastAsiaTheme="minorEastAsia"/>
        </w:rPr>
        <w:t>m Cl- = nMW</w:t>
      </w:r>
    </w:p>
    <w:p w:rsidR="0026049E" w:rsidRDefault="0026049E" w:rsidP="0026049E">
      <w:pPr>
        <w:ind w:firstLine="990"/>
        <w:rPr>
          <w:rFonts w:eastAsiaTheme="minorEastAsia"/>
        </w:rPr>
      </w:pPr>
      <w:r>
        <w:rPr>
          <w:rFonts w:eastAsiaTheme="minorEastAsia"/>
        </w:rPr>
        <w:tab/>
        <w:t xml:space="preserve">   = (1.722x10-3 mol)(35.45 g/mol)</w:t>
      </w:r>
    </w:p>
    <w:p w:rsidR="0026049E" w:rsidRDefault="0026049E" w:rsidP="0026049E">
      <w:pPr>
        <w:ind w:firstLine="990"/>
        <w:rPr>
          <w:rFonts w:eastAsiaTheme="minorEastAsia"/>
        </w:rPr>
      </w:pPr>
      <w:r>
        <w:rPr>
          <w:rFonts w:eastAsiaTheme="minorEastAsia"/>
        </w:rPr>
        <w:tab/>
        <w:t xml:space="preserve">   = 0.06104 g</w:t>
      </w:r>
    </w:p>
    <w:p w:rsidR="007B3F5C" w:rsidRPr="00312847" w:rsidRDefault="007B3F5C" w:rsidP="0026049E">
      <w:pPr>
        <w:ind w:firstLine="990"/>
        <w:rPr>
          <w:rFonts w:eastAsiaTheme="minorEastAsia"/>
        </w:rPr>
      </w:pPr>
      <w:r>
        <w:rPr>
          <w:rFonts w:eastAsiaTheme="minorEastAsia"/>
        </w:rPr>
        <w:t xml:space="preserve">% Cl- = </w:t>
      </w:r>
      <m:oMath>
        <m:f>
          <m:f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 xml:space="preserve">mass of </m:t>
            </m:r>
            <m:sSup>
              <m:sSupPr>
                <m:ctrlPr>
                  <w:rPr>
                    <w:rFonts w:ascii="Cambria Math" w:eastAsiaTheme="minorEastAsia" w:hAnsi="Cambria Math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Cl</m:t>
                </m:r>
              </m:e>
              <m:sup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-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mass of sample</m:t>
            </m:r>
          </m:den>
        </m:f>
        <m:r>
          <m:rPr>
            <m:sty m:val="p"/>
          </m:rPr>
          <w:rPr>
            <w:rFonts w:ascii="Cambria Math" w:eastAsiaTheme="minorEastAsia" w:hAnsi="Cambria Math"/>
            <w:sz w:val="28"/>
            <w:szCs w:val="28"/>
          </w:rPr>
          <m:t xml:space="preserve"> </m:t>
        </m:r>
      </m:oMath>
      <w:r w:rsidR="00312847">
        <w:rPr>
          <w:rFonts w:eastAsiaTheme="minorEastAsia"/>
        </w:rPr>
        <w:t>x 100</w:t>
      </w:r>
    </w:p>
    <w:p w:rsidR="007B3F5C" w:rsidRDefault="007B3F5C" w:rsidP="0026049E">
      <w:pPr>
        <w:ind w:firstLine="990"/>
        <w:rPr>
          <w:rFonts w:eastAsiaTheme="minorEastAsia"/>
        </w:rPr>
      </w:pPr>
      <w:r>
        <w:rPr>
          <w:rFonts w:eastAsiaTheme="minorEastAsia"/>
        </w:rPr>
        <w:t xml:space="preserve">           = </w:t>
      </w:r>
      <m:oMath>
        <m:f>
          <m:f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0.06104 g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0.1358 g</m:t>
            </m:r>
          </m:den>
        </m:f>
      </m:oMath>
      <w:r w:rsidR="00312847">
        <w:rPr>
          <w:rFonts w:eastAsiaTheme="minorEastAsia"/>
        </w:rPr>
        <w:t xml:space="preserve"> x 100</w:t>
      </w:r>
    </w:p>
    <w:p w:rsidR="007B3F5C" w:rsidRDefault="007B3F5C" w:rsidP="0026049E">
      <w:pPr>
        <w:ind w:firstLine="990"/>
        <w:rPr>
          <w:rFonts w:eastAsiaTheme="minorEastAsia"/>
        </w:rPr>
      </w:pPr>
      <w:r>
        <w:rPr>
          <w:rFonts w:eastAsiaTheme="minorEastAsia"/>
        </w:rPr>
        <w:t xml:space="preserve">           = 44.95 %</w:t>
      </w:r>
    </w:p>
    <w:p w:rsidR="007B3F5C" w:rsidRDefault="007B3F5C" w:rsidP="0026049E">
      <w:pPr>
        <w:ind w:firstLine="990"/>
        <w:rPr>
          <w:rFonts w:eastAsiaTheme="minorEastAsia"/>
        </w:rPr>
      </w:pPr>
    </w:p>
    <w:p w:rsidR="007B3F5C" w:rsidRDefault="007B3F5C" w:rsidP="007B3F5C">
      <w:pPr>
        <w:ind w:firstLine="720"/>
        <w:rPr>
          <w:rFonts w:eastAsiaTheme="minorEastAsia"/>
        </w:rPr>
      </w:pPr>
      <w:r>
        <w:rPr>
          <w:rFonts w:eastAsiaTheme="minorEastAsia"/>
        </w:rPr>
        <w:t>3. Percentage uncertainty</w:t>
      </w:r>
      <w:r w:rsidR="00312847">
        <w:rPr>
          <w:rFonts w:eastAsiaTheme="minorEastAsia"/>
        </w:rPr>
        <w:t xml:space="preserve"> (trial 1)</w:t>
      </w:r>
      <w:r>
        <w:rPr>
          <w:rFonts w:eastAsiaTheme="minorEastAsia"/>
        </w:rPr>
        <w:t>:</w:t>
      </w:r>
    </w:p>
    <w:p w:rsidR="007B3F5C" w:rsidRDefault="00312847" w:rsidP="007B3F5C">
      <w:pPr>
        <w:ind w:firstLine="990"/>
        <w:rPr>
          <w:rFonts w:eastAsiaTheme="minorEastAsia"/>
        </w:rPr>
      </w:pPr>
      <w:r>
        <w:rPr>
          <w:rFonts w:eastAsiaTheme="minorEastAsia"/>
        </w:rPr>
        <w:t xml:space="preserve">= </w:t>
      </w:r>
      <m:oMath>
        <m:f>
          <m:fPr>
            <m:ctrlPr>
              <w:rPr>
                <w:rFonts w:ascii="Cambria Math" w:eastAsiaTheme="minorEastAsia" w:hAnsi="Cambria Math"/>
                <w:sz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</w:rPr>
              <m:t>± 0.0002 g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28"/>
              </w:rPr>
              <m:t>0.2468 g</m:t>
            </m:r>
          </m:den>
        </m:f>
      </m:oMath>
      <w:r>
        <w:rPr>
          <w:rFonts w:eastAsiaTheme="minorEastAsia"/>
          <w:sz w:val="28"/>
        </w:rPr>
        <w:t xml:space="preserve"> </w:t>
      </w:r>
      <w:r>
        <w:rPr>
          <w:rFonts w:eastAsiaTheme="minorEastAsia"/>
        </w:rPr>
        <w:t>x 100</w:t>
      </w:r>
    </w:p>
    <w:p w:rsidR="00312847" w:rsidRDefault="00312847" w:rsidP="007B3F5C">
      <w:pPr>
        <w:ind w:firstLine="990"/>
      </w:pPr>
      <w:r>
        <w:rPr>
          <w:rFonts w:eastAsiaTheme="minorEastAsia"/>
        </w:rPr>
        <w:t xml:space="preserve">= </w:t>
      </w:r>
      <w:r>
        <w:t>± 0.08</w:t>
      </w:r>
      <w:r w:rsidR="007C6BA1">
        <w:t>10</w:t>
      </w:r>
      <w:r>
        <w:t xml:space="preserve"> %</w:t>
      </w:r>
    </w:p>
    <w:p w:rsidR="00312847" w:rsidRDefault="00312847" w:rsidP="00312847">
      <w:pPr>
        <w:ind w:firstLine="990"/>
        <w:rPr>
          <w:rFonts w:eastAsiaTheme="minorEastAsia"/>
        </w:rPr>
      </w:pPr>
      <w:r>
        <w:lastRenderedPageBreak/>
        <w:t>± 0.08</w:t>
      </w:r>
      <w:r w:rsidR="007C6BA1">
        <w:t>10</w:t>
      </w:r>
      <w:r>
        <w:t xml:space="preserve"> % = 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x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0.06104 g</m:t>
            </m:r>
          </m:den>
        </m:f>
      </m:oMath>
      <w:r>
        <w:rPr>
          <w:rFonts w:eastAsiaTheme="minorEastAsia"/>
        </w:rPr>
        <w:t xml:space="preserve"> x 100</w:t>
      </w:r>
      <w:r w:rsidR="00F35F23">
        <w:rPr>
          <w:rFonts w:eastAsiaTheme="minorEastAsia"/>
        </w:rPr>
        <w:t>%</w:t>
      </w:r>
    </w:p>
    <w:p w:rsidR="00312847" w:rsidRDefault="00312847" w:rsidP="00312847">
      <w:pPr>
        <w:ind w:firstLine="990"/>
      </w:pPr>
      <w:r>
        <w:rPr>
          <w:rFonts w:eastAsiaTheme="minorEastAsia"/>
        </w:rPr>
        <w:tab/>
        <w:t xml:space="preserve">    </w:t>
      </w:r>
      <w:r>
        <w:rPr>
          <w:rFonts w:eastAsiaTheme="minorEastAsia"/>
          <w:i/>
        </w:rPr>
        <w:t xml:space="preserve"> x </w:t>
      </w:r>
      <w:r>
        <w:rPr>
          <w:rFonts w:eastAsiaTheme="minorEastAsia"/>
        </w:rPr>
        <w:t xml:space="preserve">= </w:t>
      </w:r>
      <w:r>
        <w:t>±</w:t>
      </w:r>
      <w:r w:rsidR="007C6BA1">
        <w:t xml:space="preserve"> 0.00004944</w:t>
      </w:r>
      <w:r>
        <w:t xml:space="preserve"> g (for the mass of Cl-)</w:t>
      </w:r>
    </w:p>
    <w:p w:rsidR="00312847" w:rsidRPr="007C6BA1" w:rsidRDefault="007C6BA1" w:rsidP="00312847">
      <w:pPr>
        <w:ind w:firstLine="990"/>
        <w:rPr>
          <w:sz w:val="28"/>
          <w:szCs w:val="28"/>
        </w:rPr>
      </w:pPr>
      <w:r>
        <w:t xml:space="preserve">  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f>
              <m:f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± 0.00004883 g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 xml:space="preserve">0.06104 g </m:t>
                </m:r>
                <m:sSup>
                  <m:sSupPr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Cl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-</m:t>
                    </m:r>
                  </m:sup>
                </m:sSup>
              </m:den>
            </m:f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 xml:space="preserve"> x 100</m:t>
            </m:r>
          </m:e>
        </m:d>
        <m:r>
          <m:rPr>
            <m:sty m:val="p"/>
          </m:rPr>
          <w:rPr>
            <w:rFonts w:ascii="Cambria Math" w:hAnsi="Cambria Math"/>
            <w:sz w:val="28"/>
            <w:szCs w:val="28"/>
          </w:rPr>
          <m:t>+</m:t>
        </m:r>
        <m:d>
          <m:dPr>
            <m:ctrlPr>
              <w:rPr>
                <w:rFonts w:ascii="Cambria Math" w:hAnsi="Cambria Math"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8"/>
                  </w:rPr>
                  <m:t>± 0.0002 g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0.1358 g (sample)</m:t>
                </m:r>
              </m:den>
            </m:f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 xml:space="preserve"> x 100</m:t>
            </m:r>
          </m:e>
        </m:d>
      </m:oMath>
    </w:p>
    <w:p w:rsidR="00312847" w:rsidRDefault="007C6BA1" w:rsidP="00312847">
      <w:pPr>
        <w:ind w:firstLine="990"/>
        <w:rPr>
          <w:rFonts w:eastAsiaTheme="minorEastAsia"/>
        </w:rPr>
      </w:pPr>
      <w:r>
        <w:rPr>
          <w:rFonts w:eastAsiaTheme="minorEastAsia"/>
        </w:rPr>
        <w:t>= 0.0810 % + 0.147 %</w:t>
      </w:r>
    </w:p>
    <w:p w:rsidR="007C6BA1" w:rsidRDefault="007C6BA1" w:rsidP="00312847">
      <w:pPr>
        <w:ind w:firstLine="990"/>
        <w:rPr>
          <w:rFonts w:eastAsiaTheme="minorEastAsia"/>
        </w:rPr>
      </w:pPr>
      <w:r>
        <w:rPr>
          <w:rFonts w:eastAsiaTheme="minorEastAsia"/>
        </w:rPr>
        <w:t>= 0.228 %</w:t>
      </w:r>
    </w:p>
    <w:p w:rsidR="007C6BA1" w:rsidRDefault="007C6BA1" w:rsidP="00312847">
      <w:pPr>
        <w:ind w:firstLine="990"/>
        <w:rPr>
          <w:rFonts w:eastAsiaTheme="minorEastAsia"/>
        </w:rPr>
      </w:pPr>
      <w:r>
        <w:rPr>
          <w:rFonts w:eastAsiaTheme="minorEastAsia"/>
        </w:rPr>
        <w:t xml:space="preserve">0.228 % = </w:t>
      </w:r>
      <m:oMath>
        <m:f>
          <m:fPr>
            <m:ctrlPr>
              <w:rPr>
                <w:rFonts w:ascii="Cambria Math" w:eastAsiaTheme="minorEastAsia" w:hAnsi="Cambria Math"/>
                <w:sz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</w:rPr>
              <m:t>x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28"/>
              </w:rPr>
              <m:t>44.95 %</m:t>
            </m:r>
          </m:den>
        </m:f>
      </m:oMath>
      <w:r>
        <w:rPr>
          <w:rFonts w:eastAsiaTheme="minorEastAsia"/>
          <w:sz w:val="28"/>
        </w:rPr>
        <w:t xml:space="preserve"> </w:t>
      </w:r>
      <w:r>
        <w:rPr>
          <w:rFonts w:eastAsiaTheme="minorEastAsia"/>
        </w:rPr>
        <w:t>x 100</w:t>
      </w:r>
      <w:r w:rsidR="00F35F23">
        <w:rPr>
          <w:rFonts w:eastAsiaTheme="minorEastAsia"/>
        </w:rPr>
        <w:t>%</w:t>
      </w:r>
    </w:p>
    <w:p w:rsidR="007C6BA1" w:rsidRDefault="007C6BA1" w:rsidP="00312847">
      <w:pPr>
        <w:ind w:firstLine="990"/>
        <w:rPr>
          <w:rFonts w:eastAsiaTheme="minorEastAsia"/>
        </w:rPr>
      </w:pPr>
      <w:r>
        <w:rPr>
          <w:rFonts w:eastAsiaTheme="minorEastAsia"/>
        </w:rPr>
        <w:tab/>
        <w:t xml:space="preserve">    </w:t>
      </w:r>
      <w:r>
        <w:rPr>
          <w:rFonts w:eastAsiaTheme="minorEastAsia"/>
          <w:i/>
        </w:rPr>
        <w:t>x</w:t>
      </w:r>
      <w:r>
        <w:rPr>
          <w:rFonts w:eastAsiaTheme="minorEastAsia"/>
        </w:rPr>
        <w:t xml:space="preserve"> = ± 0.102 %</w:t>
      </w:r>
    </w:p>
    <w:p w:rsidR="007C6BA1" w:rsidRDefault="007C6BA1" w:rsidP="00312847">
      <w:pPr>
        <w:ind w:firstLine="990"/>
        <w:rPr>
          <w:rFonts w:eastAsiaTheme="minorEastAsia"/>
        </w:rPr>
      </w:pPr>
    </w:p>
    <w:p w:rsidR="007C6BA1" w:rsidRDefault="007C6BA1" w:rsidP="00312847">
      <w:pPr>
        <w:ind w:firstLine="990"/>
        <w:rPr>
          <w:rFonts w:eastAsiaTheme="minorEastAsia"/>
        </w:rPr>
      </w:pPr>
      <w:r>
        <w:rPr>
          <w:rFonts w:eastAsiaTheme="minorEastAsia"/>
        </w:rPr>
        <w:t>Therefore, the percentage uncertainty for the percent of chlor</w:t>
      </w:r>
      <w:r w:rsidR="00760AC8">
        <w:rPr>
          <w:rFonts w:eastAsiaTheme="minorEastAsia"/>
        </w:rPr>
        <w:t xml:space="preserve">ide in the sample is ± </w:t>
      </w:r>
      <w:r w:rsidR="00760AC8">
        <w:rPr>
          <w:rFonts w:eastAsiaTheme="minorEastAsia"/>
        </w:rPr>
        <w:tab/>
      </w:r>
      <w:r w:rsidR="00760AC8">
        <w:rPr>
          <w:rFonts w:eastAsiaTheme="minorEastAsia"/>
        </w:rPr>
        <w:tab/>
      </w:r>
      <w:r w:rsidR="00760AC8">
        <w:rPr>
          <w:rFonts w:eastAsiaTheme="minorEastAsia"/>
        </w:rPr>
        <w:tab/>
        <w:t xml:space="preserve">0.102 </w:t>
      </w:r>
      <w:r>
        <w:rPr>
          <w:rFonts w:eastAsiaTheme="minorEastAsia"/>
        </w:rPr>
        <w:t>%.</w:t>
      </w:r>
    </w:p>
    <w:p w:rsidR="007C6BA1" w:rsidRDefault="007C6BA1" w:rsidP="007C6BA1">
      <w:pPr>
        <w:ind w:firstLine="720"/>
        <w:rPr>
          <w:rFonts w:eastAsiaTheme="minorEastAsia"/>
        </w:rPr>
      </w:pPr>
    </w:p>
    <w:p w:rsidR="007C6BA1" w:rsidRDefault="007C6BA1" w:rsidP="007C6BA1">
      <w:pPr>
        <w:ind w:firstLine="720"/>
        <w:rPr>
          <w:rFonts w:eastAsiaTheme="minorEastAsia"/>
        </w:rPr>
      </w:pPr>
      <w:r>
        <w:rPr>
          <w:rFonts w:eastAsiaTheme="minorEastAsia"/>
        </w:rPr>
        <w:t>4. The average of the two trials:</w:t>
      </w:r>
    </w:p>
    <w:p w:rsidR="007C6BA1" w:rsidRDefault="007C6BA1" w:rsidP="007C6BA1">
      <w:pPr>
        <w:ind w:firstLine="990"/>
        <w:rPr>
          <w:rFonts w:eastAsiaTheme="minorEastAsia"/>
          <w:sz w:val="28"/>
        </w:rPr>
      </w:pPr>
      <w:r>
        <w:rPr>
          <w:rFonts w:eastAsiaTheme="minorEastAsia"/>
        </w:rPr>
        <w:t xml:space="preserve">Average = </w:t>
      </w:r>
      <m:oMath>
        <m:f>
          <m:fPr>
            <m:ctrlPr>
              <w:rPr>
                <w:rFonts w:ascii="Cambria Math" w:eastAsiaTheme="minorEastAsia" w:hAnsi="Cambria Math"/>
                <w:sz w:val="2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28"/>
              </w:rPr>
              <m:t>Trial 1+Trial 2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28"/>
              </w:rPr>
              <m:t>2</m:t>
            </m:r>
          </m:den>
        </m:f>
      </m:oMath>
    </w:p>
    <w:p w:rsidR="0031767E" w:rsidRDefault="0031767E" w:rsidP="007C6BA1">
      <w:pPr>
        <w:ind w:firstLine="990"/>
        <w:rPr>
          <w:rFonts w:eastAsiaTheme="minorEastAsia"/>
        </w:rPr>
      </w:pPr>
      <w:r>
        <w:rPr>
          <w:rFonts w:eastAsiaTheme="minorEastAsia"/>
          <w:sz w:val="28"/>
        </w:rPr>
        <w:t xml:space="preserve">            = </w:t>
      </w:r>
      <m:oMath>
        <m:f>
          <m:fPr>
            <m:ctrlPr>
              <w:rPr>
                <w:rFonts w:ascii="Cambria Math" w:eastAsiaTheme="minorEastAsia" w:hAnsi="Cambria Math"/>
                <w:sz w:val="2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28"/>
              </w:rPr>
              <m:t>44.95 %+90.31 %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28"/>
              </w:rPr>
              <m:t>2</m:t>
            </m:r>
          </m:den>
        </m:f>
      </m:oMath>
      <w:r>
        <w:rPr>
          <w:rFonts w:eastAsiaTheme="minorEastAsia"/>
          <w:sz w:val="28"/>
        </w:rPr>
        <w:t xml:space="preserve"> </w:t>
      </w:r>
    </w:p>
    <w:p w:rsidR="0031767E" w:rsidRDefault="00760AC8" w:rsidP="007C6BA1">
      <w:pPr>
        <w:ind w:firstLine="990"/>
        <w:rPr>
          <w:rFonts w:eastAsiaTheme="minorEastAsia"/>
        </w:rPr>
      </w:pPr>
      <w:r>
        <w:rPr>
          <w:rFonts w:eastAsiaTheme="minorEastAsia"/>
        </w:rPr>
        <w:t xml:space="preserve">               = 67.63 </w:t>
      </w:r>
      <w:r w:rsidR="0031767E">
        <w:rPr>
          <w:rFonts w:eastAsiaTheme="minorEastAsia"/>
        </w:rPr>
        <w:t>%</w:t>
      </w:r>
    </w:p>
    <w:p w:rsidR="0031767E" w:rsidRDefault="0031767E" w:rsidP="007C6BA1">
      <w:pPr>
        <w:ind w:firstLine="990"/>
        <w:rPr>
          <w:rFonts w:eastAsiaTheme="minorEastAsia"/>
        </w:rPr>
      </w:pPr>
    </w:p>
    <w:p w:rsidR="0031767E" w:rsidRDefault="0031767E" w:rsidP="0031767E">
      <w:pPr>
        <w:ind w:firstLine="720"/>
        <w:rPr>
          <w:rFonts w:eastAsiaTheme="minorEastAsia"/>
        </w:rPr>
      </w:pPr>
    </w:p>
    <w:p w:rsidR="0031767E" w:rsidRDefault="0031767E" w:rsidP="0031767E">
      <w:pPr>
        <w:ind w:firstLine="720"/>
        <w:rPr>
          <w:rFonts w:eastAsiaTheme="minorEastAsia"/>
        </w:rPr>
      </w:pPr>
      <w:r>
        <w:rPr>
          <w:rFonts w:eastAsiaTheme="minorEastAsia"/>
        </w:rPr>
        <w:t>5. The relative error of the average between the two trials:</w:t>
      </w:r>
    </w:p>
    <w:p w:rsidR="0031767E" w:rsidRDefault="0031767E" w:rsidP="0031767E">
      <w:pPr>
        <w:ind w:firstLine="990"/>
        <w:rPr>
          <w:rFonts w:eastAsiaTheme="minorEastAsia"/>
        </w:rPr>
      </w:pPr>
      <w:r>
        <w:rPr>
          <w:rFonts w:eastAsiaTheme="minorEastAsia"/>
        </w:rPr>
        <w:t xml:space="preserve">Percentage error = </w:t>
      </w:r>
      <m:oMath>
        <m:f>
          <m:f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fPr>
          <m:num>
            <m:d>
              <m:dPr>
                <m:begChr m:val="|"/>
                <m:endChr m:val="|"/>
                <m:ctrlPr>
                  <w:rPr>
                    <w:rFonts w:ascii="Cambria Math" w:eastAsiaTheme="minorEastAsia" w:hAnsi="Cambria Math"/>
                    <w:sz w:val="28"/>
                    <w:szCs w:val="28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actual value-theoretical value</m:t>
                </m:r>
              </m:e>
            </m:d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actual value</m:t>
            </m:r>
          </m:den>
        </m:f>
      </m:oMath>
      <w:r>
        <w:rPr>
          <w:rFonts w:eastAsiaTheme="minorEastAsia"/>
        </w:rPr>
        <w:t xml:space="preserve"> x 100</w:t>
      </w:r>
    </w:p>
    <w:p w:rsidR="0031767E" w:rsidRDefault="0031767E" w:rsidP="0031767E">
      <w:pPr>
        <w:ind w:firstLine="990"/>
        <w:rPr>
          <w:rFonts w:eastAsiaTheme="minorEastAsia"/>
        </w:rPr>
      </w:pPr>
      <w:r>
        <w:rPr>
          <w:rFonts w:eastAsiaTheme="minorEastAsia"/>
        </w:rPr>
        <w:tab/>
      </w:r>
      <w:r>
        <w:rPr>
          <w:rFonts w:eastAsiaTheme="minorEastAsia"/>
        </w:rPr>
        <w:tab/>
        <w:t xml:space="preserve">        = </w:t>
      </w:r>
      <m:oMath>
        <m:f>
          <m:fPr>
            <m:ctrlPr>
              <w:rPr>
                <w:rFonts w:ascii="Cambria Math" w:eastAsiaTheme="minorEastAsia" w:hAnsi="Cambria Math"/>
                <w:sz w:val="28"/>
              </w:rPr>
            </m:ctrlPr>
          </m:fPr>
          <m:num>
            <m:d>
              <m:dPr>
                <m:begChr m:val="|"/>
                <m:endChr m:val="|"/>
                <m:ctrlPr>
                  <w:rPr>
                    <w:rFonts w:ascii="Cambria Math" w:eastAsiaTheme="minorEastAsia" w:hAnsi="Cambria Math"/>
                    <w:sz w:val="28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8"/>
                  </w:rPr>
                  <m:t>53.35 %-67.63 %</m:t>
                </m:r>
              </m:e>
            </m:d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28"/>
              </w:rPr>
              <m:t>53.35 %</m:t>
            </m:r>
          </m:den>
        </m:f>
      </m:oMath>
      <w:r>
        <w:rPr>
          <w:rFonts w:eastAsiaTheme="minorEastAsia"/>
          <w:sz w:val="28"/>
        </w:rPr>
        <w:t xml:space="preserve"> </w:t>
      </w:r>
      <w:r>
        <w:rPr>
          <w:rFonts w:eastAsiaTheme="minorEastAsia"/>
        </w:rPr>
        <w:t>x 100</w:t>
      </w:r>
    </w:p>
    <w:p w:rsidR="0031767E" w:rsidRDefault="0031767E" w:rsidP="0031767E">
      <w:pPr>
        <w:ind w:firstLine="990"/>
        <w:rPr>
          <w:rFonts w:eastAsiaTheme="minorEastAsia"/>
        </w:rPr>
      </w:pPr>
      <w:r>
        <w:rPr>
          <w:rFonts w:eastAsiaTheme="minorEastAsia"/>
        </w:rPr>
        <w:tab/>
      </w:r>
      <w:r>
        <w:rPr>
          <w:rFonts w:eastAsiaTheme="minorEastAsia"/>
        </w:rPr>
        <w:tab/>
        <w:t xml:space="preserve">        = 26.77 %</w:t>
      </w:r>
    </w:p>
    <w:p w:rsidR="0031767E" w:rsidRDefault="0031767E" w:rsidP="0031767E">
      <w:pPr>
        <w:ind w:firstLine="720"/>
        <w:rPr>
          <w:rFonts w:eastAsiaTheme="minorEastAsia"/>
        </w:rPr>
      </w:pPr>
    </w:p>
    <w:p w:rsidR="0031767E" w:rsidRDefault="0031767E" w:rsidP="0031767E">
      <w:pPr>
        <w:ind w:firstLine="720"/>
        <w:rPr>
          <w:rFonts w:eastAsiaTheme="minorEastAsia"/>
        </w:rPr>
      </w:pPr>
      <w:r>
        <w:rPr>
          <w:rFonts w:eastAsiaTheme="minorEastAsia"/>
        </w:rPr>
        <w:t>6. The relative spread:</w:t>
      </w:r>
    </w:p>
    <w:p w:rsidR="0031767E" w:rsidRDefault="0031767E" w:rsidP="0031767E">
      <w:pPr>
        <w:ind w:firstLine="990"/>
        <w:rPr>
          <w:rFonts w:eastAsiaTheme="minorEastAsia"/>
        </w:rPr>
      </w:pPr>
      <w:r>
        <w:rPr>
          <w:rFonts w:eastAsiaTheme="minorEastAsia"/>
        </w:rPr>
        <w:t xml:space="preserve">   </w:t>
      </w:r>
      <m:oMath>
        <m:f>
          <m:fPr>
            <m:ctrlPr>
              <w:rPr>
                <w:rFonts w:ascii="Cambria Math" w:eastAsiaTheme="minorEastAsia" w:hAnsi="Cambria Math"/>
                <w:sz w:val="2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28"/>
              </w:rPr>
              <m:t>Trial 2-Trial 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28"/>
              </w:rPr>
              <m:t>Average value</m:t>
            </m:r>
          </m:den>
        </m:f>
      </m:oMath>
      <w:r>
        <w:rPr>
          <w:rFonts w:eastAsiaTheme="minorEastAsia"/>
          <w:sz w:val="28"/>
        </w:rPr>
        <w:t xml:space="preserve"> </w:t>
      </w:r>
      <w:r>
        <w:rPr>
          <w:rFonts w:eastAsiaTheme="minorEastAsia"/>
        </w:rPr>
        <w:t>x 1000</w:t>
      </w:r>
    </w:p>
    <w:p w:rsidR="0031767E" w:rsidRDefault="0031767E" w:rsidP="0031767E">
      <w:pPr>
        <w:ind w:firstLine="990"/>
        <w:rPr>
          <w:rFonts w:eastAsiaTheme="minorEastAsia"/>
        </w:rPr>
      </w:pPr>
      <w:r>
        <w:rPr>
          <w:rFonts w:eastAsiaTheme="minorEastAsia"/>
        </w:rPr>
        <w:t xml:space="preserve">= </w:t>
      </w:r>
      <m:oMath>
        <m:f>
          <m:fPr>
            <m:ctrlPr>
              <w:rPr>
                <w:rFonts w:ascii="Cambria Math" w:eastAsiaTheme="minorEastAsia" w:hAnsi="Cambria Math"/>
                <w:sz w:val="2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28"/>
              </w:rPr>
              <m:t>90.31%-44.95%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28"/>
              </w:rPr>
              <m:t>67.63 %</m:t>
            </m:r>
          </m:den>
        </m:f>
      </m:oMath>
      <w:r>
        <w:rPr>
          <w:rFonts w:eastAsiaTheme="minorEastAsia"/>
          <w:sz w:val="28"/>
        </w:rPr>
        <w:t xml:space="preserve"> </w:t>
      </w:r>
      <w:r>
        <w:rPr>
          <w:rFonts w:eastAsiaTheme="minorEastAsia"/>
        </w:rPr>
        <w:t>x 1000</w:t>
      </w:r>
    </w:p>
    <w:p w:rsidR="0031767E" w:rsidRDefault="0031767E" w:rsidP="0031767E">
      <w:pPr>
        <w:ind w:firstLine="990"/>
        <w:rPr>
          <w:rFonts w:eastAsiaTheme="minorEastAsia"/>
        </w:rPr>
      </w:pPr>
      <w:r>
        <w:rPr>
          <w:rFonts w:eastAsiaTheme="minorEastAsia"/>
        </w:rPr>
        <w:t>= 670.7 ppt</w:t>
      </w:r>
    </w:p>
    <w:p w:rsidR="0031767E" w:rsidRDefault="0031767E" w:rsidP="0031767E">
      <w:pPr>
        <w:rPr>
          <w:rFonts w:eastAsiaTheme="minorEastAsia"/>
        </w:rPr>
      </w:pPr>
    </w:p>
    <w:p w:rsidR="0031767E" w:rsidRDefault="00B76E00" w:rsidP="0031767E">
      <w:pPr>
        <w:rPr>
          <w:rFonts w:eastAsiaTheme="minorEastAsia"/>
        </w:rPr>
      </w:pPr>
      <w:r>
        <w:rPr>
          <w:rFonts w:eastAsiaTheme="minorEastAsia"/>
          <w:u w:val="single"/>
        </w:rPr>
        <w:t>Discussion</w:t>
      </w:r>
    </w:p>
    <w:p w:rsidR="00B76E00" w:rsidRDefault="00B76E00" w:rsidP="0031767E">
      <w:pPr>
        <w:rPr>
          <w:rFonts w:eastAsiaTheme="minorEastAsia"/>
        </w:rPr>
      </w:pPr>
    </w:p>
    <w:p w:rsidR="00181305" w:rsidRDefault="00181305" w:rsidP="0031767E">
      <w:pPr>
        <w:rPr>
          <w:rFonts w:eastAsiaTheme="minorEastAsia"/>
        </w:rPr>
      </w:pPr>
      <w:r>
        <w:rPr>
          <w:rFonts w:eastAsiaTheme="minorEastAsia"/>
        </w:rPr>
        <w:tab/>
        <w:t xml:space="preserve">The results for trial one were a </w:t>
      </w:r>
      <w:r w:rsidR="007B7EBB">
        <w:rPr>
          <w:rFonts w:eastAsiaTheme="minorEastAsia"/>
        </w:rPr>
        <w:t xml:space="preserve">slightly lower than </w:t>
      </w:r>
      <w:r>
        <w:rPr>
          <w:rFonts w:eastAsiaTheme="minorEastAsia"/>
        </w:rPr>
        <w:t xml:space="preserve">the accepted value of percentage chloride in the salt sample, whereas the results for trial two were </w:t>
      </w:r>
      <w:r w:rsidR="007B7EBB">
        <w:rPr>
          <w:rFonts w:eastAsiaTheme="minorEastAsia"/>
        </w:rPr>
        <w:t>fairly</w:t>
      </w:r>
      <w:r>
        <w:rPr>
          <w:rFonts w:eastAsiaTheme="minorEastAsia"/>
        </w:rPr>
        <w:t xml:space="preserve"> high. The results</w:t>
      </w:r>
      <w:r w:rsidR="007B7EBB">
        <w:rPr>
          <w:rFonts w:eastAsiaTheme="minorEastAsia"/>
        </w:rPr>
        <w:t xml:space="preserve"> obtained from trail one were low</w:t>
      </w:r>
      <w:r>
        <w:rPr>
          <w:rFonts w:eastAsiaTheme="minorEastAsia"/>
        </w:rPr>
        <w:t xml:space="preserve"> because as the salt sample was being weighed out by difference</w:t>
      </w:r>
      <w:r w:rsidR="007B7EBB">
        <w:rPr>
          <w:rFonts w:eastAsiaTheme="minorEastAsia"/>
        </w:rPr>
        <w:t>,</w:t>
      </w:r>
      <w:r>
        <w:rPr>
          <w:rFonts w:eastAsiaTheme="minorEastAsia"/>
        </w:rPr>
        <w:t xml:space="preserve"> some of the salt was spilled, </w:t>
      </w:r>
      <w:r w:rsidR="007B7EBB">
        <w:rPr>
          <w:rFonts w:eastAsiaTheme="minorEastAsia"/>
        </w:rPr>
        <w:t>resulting in</w:t>
      </w:r>
      <w:r>
        <w:rPr>
          <w:rFonts w:eastAsiaTheme="minorEastAsia"/>
        </w:rPr>
        <w:t xml:space="preserve"> slightly less salt than </w:t>
      </w:r>
      <w:r w:rsidR="00327546">
        <w:rPr>
          <w:rFonts w:eastAsiaTheme="minorEastAsia"/>
        </w:rPr>
        <w:t xml:space="preserve">what was recorded. </w:t>
      </w:r>
      <w:r w:rsidR="00CA4736">
        <w:rPr>
          <w:rFonts w:eastAsiaTheme="minorEastAsia"/>
        </w:rPr>
        <w:t xml:space="preserve">Another possible reason for </w:t>
      </w:r>
      <w:r w:rsidR="007B7EBB">
        <w:rPr>
          <w:rFonts w:eastAsiaTheme="minorEastAsia"/>
        </w:rPr>
        <w:t>such low results may</w:t>
      </w:r>
      <w:r w:rsidR="00CA4736">
        <w:rPr>
          <w:rFonts w:eastAsiaTheme="minorEastAsia"/>
        </w:rPr>
        <w:t xml:space="preserve"> have been </w:t>
      </w:r>
      <w:r w:rsidR="007B7EBB">
        <w:rPr>
          <w:rFonts w:eastAsiaTheme="minorEastAsia"/>
        </w:rPr>
        <w:t>the beaker being exposed to light for long periods of time causing some chloride ions to react, becoming soluble chlorate ions</w:t>
      </w:r>
      <w:r w:rsidR="00CA4736">
        <w:rPr>
          <w:rFonts w:eastAsiaTheme="minorEastAsia"/>
        </w:rPr>
        <w:t xml:space="preserve">. </w:t>
      </w:r>
      <w:r w:rsidR="00327546">
        <w:rPr>
          <w:rFonts w:eastAsiaTheme="minorEastAsia"/>
        </w:rPr>
        <w:t>The high</w:t>
      </w:r>
      <w:r w:rsidR="007B7EBB">
        <w:rPr>
          <w:rFonts w:eastAsiaTheme="minorEastAsia"/>
        </w:rPr>
        <w:t>er</w:t>
      </w:r>
      <w:r w:rsidR="00327546">
        <w:rPr>
          <w:rFonts w:eastAsiaTheme="minorEastAsia"/>
        </w:rPr>
        <w:t xml:space="preserve"> results </w:t>
      </w:r>
      <w:r w:rsidR="007B7EBB">
        <w:rPr>
          <w:rFonts w:eastAsiaTheme="minorEastAsia"/>
        </w:rPr>
        <w:t>in</w:t>
      </w:r>
      <w:r w:rsidR="00327546">
        <w:rPr>
          <w:rFonts w:eastAsiaTheme="minorEastAsia"/>
        </w:rPr>
        <w:t xml:space="preserve"> trial two </w:t>
      </w:r>
      <w:r w:rsidR="007B7EBB">
        <w:rPr>
          <w:rFonts w:eastAsiaTheme="minorEastAsia"/>
        </w:rPr>
        <w:t>may have resulted because the precipitate was not washing with the 0.1M HNO</w:t>
      </w:r>
      <w:r w:rsidR="007B7EBB">
        <w:rPr>
          <w:rFonts w:eastAsiaTheme="minorEastAsia"/>
          <w:vertAlign w:val="subscript"/>
        </w:rPr>
        <w:t>3</w:t>
      </w:r>
      <w:r w:rsidR="007B7EBB">
        <w:rPr>
          <w:rFonts w:eastAsiaTheme="minorEastAsia"/>
        </w:rPr>
        <w:t>. This may have resulted in co-precipitation leading to a larger-than-expected mass of precipitate.</w:t>
      </w:r>
      <w:r w:rsidR="00327546">
        <w:rPr>
          <w:rFonts w:eastAsiaTheme="minorEastAsia"/>
        </w:rPr>
        <w:t xml:space="preserve"> Also, </w:t>
      </w:r>
      <w:r w:rsidR="00886B5C">
        <w:rPr>
          <w:rFonts w:eastAsiaTheme="minorEastAsia"/>
        </w:rPr>
        <w:t>a substantial amount of AgNO3 was</w:t>
      </w:r>
      <w:r w:rsidR="00327546">
        <w:rPr>
          <w:rFonts w:eastAsiaTheme="minorEastAsia"/>
        </w:rPr>
        <w:t xml:space="preserve"> added to the solution in </w:t>
      </w:r>
      <w:r w:rsidR="007B7EBB">
        <w:rPr>
          <w:rFonts w:eastAsiaTheme="minorEastAsia"/>
        </w:rPr>
        <w:t>the second trial</w:t>
      </w:r>
      <w:r w:rsidR="00327546">
        <w:rPr>
          <w:rFonts w:eastAsiaTheme="minorEastAsia"/>
        </w:rPr>
        <w:t xml:space="preserve">, to ensure the completeness of precipitation. </w:t>
      </w:r>
      <w:r w:rsidR="00BA2509">
        <w:rPr>
          <w:rFonts w:eastAsiaTheme="minorEastAsia"/>
        </w:rPr>
        <w:t>This</w:t>
      </w:r>
      <w:r w:rsidR="007B7EBB">
        <w:rPr>
          <w:rFonts w:eastAsiaTheme="minorEastAsia"/>
        </w:rPr>
        <w:t xml:space="preserve"> was likely due to human error</w:t>
      </w:r>
      <w:r w:rsidR="00CA4736">
        <w:rPr>
          <w:rFonts w:eastAsiaTheme="minorEastAsia"/>
        </w:rPr>
        <w:t xml:space="preserve">, </w:t>
      </w:r>
      <w:r w:rsidR="007B7EBB">
        <w:rPr>
          <w:rFonts w:eastAsiaTheme="minorEastAsia"/>
        </w:rPr>
        <w:t>thus</w:t>
      </w:r>
      <w:r w:rsidR="00CA4736">
        <w:rPr>
          <w:rFonts w:eastAsiaTheme="minorEastAsia"/>
        </w:rPr>
        <w:t xml:space="preserve"> the amount of HNO</w:t>
      </w:r>
      <w:r w:rsidR="00CA4736">
        <w:rPr>
          <w:rFonts w:eastAsiaTheme="minorEastAsia"/>
          <w:vertAlign w:val="subscript"/>
        </w:rPr>
        <w:t>3</w:t>
      </w:r>
      <w:r w:rsidR="00CA4736">
        <w:rPr>
          <w:rFonts w:eastAsiaTheme="minorEastAsia"/>
        </w:rPr>
        <w:t xml:space="preserve"> </w:t>
      </w:r>
      <w:r w:rsidR="00CA4736">
        <w:rPr>
          <w:rFonts w:eastAsiaTheme="minorEastAsia"/>
        </w:rPr>
        <w:lastRenderedPageBreak/>
        <w:t xml:space="preserve">added to dissolve the salt sample was not measured correctly, making it possible for co-precipitates to form. </w:t>
      </w:r>
    </w:p>
    <w:p w:rsidR="00CA4736" w:rsidRDefault="00CA4736" w:rsidP="0031767E">
      <w:pPr>
        <w:rPr>
          <w:rFonts w:eastAsiaTheme="minorEastAsia"/>
        </w:rPr>
      </w:pPr>
    </w:p>
    <w:p w:rsidR="00CA4736" w:rsidRDefault="00CA4736" w:rsidP="0031767E">
      <w:pPr>
        <w:rPr>
          <w:rFonts w:eastAsiaTheme="minorEastAsia"/>
        </w:rPr>
      </w:pPr>
    </w:p>
    <w:p w:rsidR="00CA4736" w:rsidRDefault="00CA4736" w:rsidP="0031767E">
      <w:pPr>
        <w:rPr>
          <w:rFonts w:eastAsiaTheme="minorEastAsia"/>
        </w:rPr>
      </w:pPr>
      <w:r>
        <w:rPr>
          <w:rFonts w:eastAsiaTheme="minorEastAsia"/>
          <w:u w:val="single"/>
        </w:rPr>
        <w:t>Conclusion</w:t>
      </w:r>
    </w:p>
    <w:p w:rsidR="00CA4736" w:rsidRDefault="00CA4736" w:rsidP="0031767E">
      <w:pPr>
        <w:rPr>
          <w:rFonts w:eastAsiaTheme="minorEastAsia"/>
        </w:rPr>
      </w:pPr>
    </w:p>
    <w:p w:rsidR="00CA4736" w:rsidRDefault="00760AC8" w:rsidP="000764DC">
      <w:pPr>
        <w:ind w:firstLine="720"/>
        <w:rPr>
          <w:rFonts w:eastAsiaTheme="minorEastAsia"/>
        </w:rPr>
      </w:pPr>
      <w:r>
        <w:rPr>
          <w:rFonts w:eastAsiaTheme="minorEastAsia"/>
        </w:rPr>
        <w:t>The percentage chloride by mass in the salt sample was calculated to be an average of 67.63% between the two trials, and the accepted value for that specific sample was 53.35%. The percentage uncertainty for the value obtained in trial one was</w:t>
      </w:r>
      <w:r w:rsidR="000764DC">
        <w:rPr>
          <w:rFonts w:eastAsiaTheme="minorEastAsia"/>
        </w:rPr>
        <w:t xml:space="preserve"> found to be</w:t>
      </w:r>
      <w:r>
        <w:rPr>
          <w:rFonts w:eastAsiaTheme="minorEastAsia"/>
        </w:rPr>
        <w:t xml:space="preserve"> ± 0.102%, and for trial two it was ± 0.207%. These results for trial one had high precision, but low accuracy, obtaining a value only about 8.4% lower than the accepted value. The results for trial two were greater than the accepted value by almost 37%, which shows that there was lower </w:t>
      </w:r>
      <w:r w:rsidR="00586CA2">
        <w:rPr>
          <w:rFonts w:eastAsiaTheme="minorEastAsia"/>
        </w:rPr>
        <w:t>precision</w:t>
      </w:r>
      <w:r>
        <w:rPr>
          <w:rFonts w:eastAsiaTheme="minorEastAsia"/>
        </w:rPr>
        <w:t xml:space="preserve"> and low accuracy.</w:t>
      </w:r>
    </w:p>
    <w:p w:rsidR="00586CA2" w:rsidRDefault="00586CA2" w:rsidP="0031767E">
      <w:pPr>
        <w:rPr>
          <w:rFonts w:eastAsiaTheme="minorEastAsia"/>
        </w:rPr>
      </w:pPr>
    </w:p>
    <w:p w:rsidR="00586CA2" w:rsidRDefault="00586CA2" w:rsidP="0031767E">
      <w:pPr>
        <w:rPr>
          <w:rFonts w:eastAsiaTheme="minorEastAsia"/>
        </w:rPr>
      </w:pPr>
      <w:r>
        <w:rPr>
          <w:rFonts w:eastAsiaTheme="minorEastAsia"/>
          <w:u w:val="single"/>
        </w:rPr>
        <w:t>Bibliography</w:t>
      </w:r>
    </w:p>
    <w:p w:rsidR="00586CA2" w:rsidRDefault="00586CA2" w:rsidP="0031767E">
      <w:pPr>
        <w:rPr>
          <w:rFonts w:eastAsiaTheme="minorEastAsia"/>
        </w:rPr>
      </w:pPr>
    </w:p>
    <w:p w:rsidR="00586CA2" w:rsidRPr="00586CA2" w:rsidRDefault="00586CA2" w:rsidP="0031767E">
      <w:pPr>
        <w:rPr>
          <w:rFonts w:eastAsiaTheme="minorEastAsia"/>
        </w:rPr>
      </w:pPr>
      <w:r>
        <w:t xml:space="preserve">D.W. Archer et al. </w:t>
      </w:r>
      <w:r>
        <w:rPr>
          <w:u w:val="single"/>
        </w:rPr>
        <w:t xml:space="preserve">Chemistry 1001/1002 &amp; 1005/1006 Introductory Chemistry Laboratory </w:t>
      </w:r>
      <w:r>
        <w:tab/>
      </w:r>
      <w:r>
        <w:rPr>
          <w:u w:val="single"/>
        </w:rPr>
        <w:t>Manual 2010-2011</w:t>
      </w:r>
      <w:r>
        <w:t>, Carleton University, Ottawa, 2010, 57-52.</w:t>
      </w:r>
    </w:p>
    <w:sectPr w:rsidR="00586CA2" w:rsidRPr="00586CA2" w:rsidSect="00CD67B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DC5A5F"/>
    <w:multiLevelType w:val="hybridMultilevel"/>
    <w:tmpl w:val="F85A44A6"/>
    <w:lvl w:ilvl="0" w:tplc="7FD8E60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EBB2DE3"/>
    <w:multiLevelType w:val="hybridMultilevel"/>
    <w:tmpl w:val="6BAAC77C"/>
    <w:lvl w:ilvl="0" w:tplc="B0A08D20">
      <w:start w:val="1"/>
      <w:numFmt w:val="decimal"/>
      <w:lvlText w:val="%1."/>
      <w:lvlJc w:val="left"/>
      <w:pPr>
        <w:ind w:left="108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C7B3CE2"/>
    <w:multiLevelType w:val="multilevel"/>
    <w:tmpl w:val="E3ACE50E"/>
    <w:lvl w:ilvl="0"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5035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50D122AD"/>
    <w:multiLevelType w:val="hybridMultilevel"/>
    <w:tmpl w:val="87E877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0BA13AB"/>
    <w:multiLevelType w:val="hybridMultilevel"/>
    <w:tmpl w:val="85CEC05C"/>
    <w:lvl w:ilvl="0" w:tplc="C0787554">
      <w:start w:val="1"/>
      <w:numFmt w:val="decimal"/>
      <w:lvlText w:val="%1."/>
      <w:lvlJc w:val="left"/>
      <w:pPr>
        <w:ind w:left="1080" w:hanging="360"/>
      </w:pPr>
      <w:rPr>
        <w:rFonts w:hint="default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4416FC2"/>
    <w:multiLevelType w:val="hybridMultilevel"/>
    <w:tmpl w:val="F98C049C"/>
    <w:lvl w:ilvl="0" w:tplc="6346F3BC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A2969ED"/>
    <w:multiLevelType w:val="hybridMultilevel"/>
    <w:tmpl w:val="E88018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3"/>
  </w:num>
  <w:num w:numId="5">
    <w:abstractNumId w:val="2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7249"/>
    <w:rsid w:val="00021B31"/>
    <w:rsid w:val="00025BED"/>
    <w:rsid w:val="00052595"/>
    <w:rsid w:val="000656F8"/>
    <w:rsid w:val="00073249"/>
    <w:rsid w:val="000764DC"/>
    <w:rsid w:val="000C27C3"/>
    <w:rsid w:val="000C2907"/>
    <w:rsid w:val="000C3CC3"/>
    <w:rsid w:val="00106361"/>
    <w:rsid w:val="001409C8"/>
    <w:rsid w:val="00143080"/>
    <w:rsid w:val="00170CD9"/>
    <w:rsid w:val="00181305"/>
    <w:rsid w:val="001B6042"/>
    <w:rsid w:val="00222C37"/>
    <w:rsid w:val="00245E85"/>
    <w:rsid w:val="00257747"/>
    <w:rsid w:val="0026049E"/>
    <w:rsid w:val="002C6434"/>
    <w:rsid w:val="002C7249"/>
    <w:rsid w:val="00312847"/>
    <w:rsid w:val="0031767E"/>
    <w:rsid w:val="00327546"/>
    <w:rsid w:val="00341F21"/>
    <w:rsid w:val="003571CB"/>
    <w:rsid w:val="00363B49"/>
    <w:rsid w:val="003B20C0"/>
    <w:rsid w:val="003E1329"/>
    <w:rsid w:val="00421A08"/>
    <w:rsid w:val="004327D7"/>
    <w:rsid w:val="00450A5F"/>
    <w:rsid w:val="0049030F"/>
    <w:rsid w:val="004B2387"/>
    <w:rsid w:val="004E0835"/>
    <w:rsid w:val="00515FA5"/>
    <w:rsid w:val="0052545B"/>
    <w:rsid w:val="00586CA2"/>
    <w:rsid w:val="005A1382"/>
    <w:rsid w:val="005A5842"/>
    <w:rsid w:val="005E0765"/>
    <w:rsid w:val="005E0D42"/>
    <w:rsid w:val="005E7BC5"/>
    <w:rsid w:val="006D7862"/>
    <w:rsid w:val="006E45DC"/>
    <w:rsid w:val="0074521A"/>
    <w:rsid w:val="00760AC8"/>
    <w:rsid w:val="0076530F"/>
    <w:rsid w:val="00796C71"/>
    <w:rsid w:val="007B3F5C"/>
    <w:rsid w:val="007B7EBB"/>
    <w:rsid w:val="007C6BA1"/>
    <w:rsid w:val="00820634"/>
    <w:rsid w:val="00886B5C"/>
    <w:rsid w:val="008C1059"/>
    <w:rsid w:val="008C5093"/>
    <w:rsid w:val="008C67E2"/>
    <w:rsid w:val="00920C5E"/>
    <w:rsid w:val="00956C57"/>
    <w:rsid w:val="0097541C"/>
    <w:rsid w:val="009B246B"/>
    <w:rsid w:val="009B45B5"/>
    <w:rsid w:val="009D1B9B"/>
    <w:rsid w:val="009F6BA4"/>
    <w:rsid w:val="00A1143D"/>
    <w:rsid w:val="00B10D64"/>
    <w:rsid w:val="00B26ECC"/>
    <w:rsid w:val="00B76E00"/>
    <w:rsid w:val="00B815B9"/>
    <w:rsid w:val="00BA2509"/>
    <w:rsid w:val="00BC5CF4"/>
    <w:rsid w:val="00BD3968"/>
    <w:rsid w:val="00BE758F"/>
    <w:rsid w:val="00C074A5"/>
    <w:rsid w:val="00C31B75"/>
    <w:rsid w:val="00C94BAB"/>
    <w:rsid w:val="00CA4736"/>
    <w:rsid w:val="00CB14CF"/>
    <w:rsid w:val="00CB1B27"/>
    <w:rsid w:val="00CD67BA"/>
    <w:rsid w:val="00CF27C8"/>
    <w:rsid w:val="00D302BF"/>
    <w:rsid w:val="00D43698"/>
    <w:rsid w:val="00E241DD"/>
    <w:rsid w:val="00E344DA"/>
    <w:rsid w:val="00EB703A"/>
    <w:rsid w:val="00EF0A6F"/>
    <w:rsid w:val="00F35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67BA"/>
    <w:rPr>
      <w:lang w:val="en-C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A1382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138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138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2545B"/>
    <w:pPr>
      <w:ind w:left="720"/>
      <w:contextualSpacing/>
    </w:pPr>
  </w:style>
  <w:style w:type="table" w:styleId="TableGrid">
    <w:name w:val="Table Grid"/>
    <w:basedOn w:val="TableNormal"/>
    <w:uiPriority w:val="59"/>
    <w:rsid w:val="003571C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0764D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764D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764DC"/>
    <w:rPr>
      <w:sz w:val="20"/>
      <w:szCs w:val="20"/>
      <w:lang w:val="en-C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764D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764DC"/>
    <w:rPr>
      <w:b/>
      <w:bCs/>
      <w:sz w:val="20"/>
      <w:szCs w:val="20"/>
      <w:lang w:val="en-C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67BA"/>
    <w:rPr>
      <w:lang w:val="en-C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A1382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138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138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2545B"/>
    <w:pPr>
      <w:ind w:left="720"/>
      <w:contextualSpacing/>
    </w:pPr>
  </w:style>
  <w:style w:type="table" w:styleId="TableGrid">
    <w:name w:val="Table Grid"/>
    <w:basedOn w:val="TableNormal"/>
    <w:uiPriority w:val="59"/>
    <w:rsid w:val="003571C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0764D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764D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764DC"/>
    <w:rPr>
      <w:sz w:val="20"/>
      <w:szCs w:val="20"/>
      <w:lang w:val="en-C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764D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764DC"/>
    <w:rPr>
      <w:b/>
      <w:bCs/>
      <w:sz w:val="20"/>
      <w:szCs w:val="20"/>
      <w:lang w:val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F9AA7F-33F8-4680-88D5-8B8B6D723E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7</Pages>
  <Words>1679</Words>
  <Characters>9573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Rosa</dc:creator>
  <cp:lastModifiedBy>Symon</cp:lastModifiedBy>
  <cp:revision>30</cp:revision>
  <dcterms:created xsi:type="dcterms:W3CDTF">2010-11-08T23:58:00Z</dcterms:created>
  <dcterms:modified xsi:type="dcterms:W3CDTF">2012-03-28T03:28:00Z</dcterms:modified>
</cp:coreProperties>
</file>